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FA9D" w14:textId="68247A69" w:rsidR="00CE485C" w:rsidRDefault="002534D4">
      <w:pPr>
        <w:spacing w:after="54"/>
        <w:ind w:left="3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ED9AD1E" wp14:editId="1FD3186A">
            <wp:simplePos x="0" y="0"/>
            <wp:positionH relativeFrom="column">
              <wp:posOffset>20117</wp:posOffset>
            </wp:positionH>
            <wp:positionV relativeFrom="paragraph">
              <wp:posOffset>5608</wp:posOffset>
            </wp:positionV>
            <wp:extent cx="961949" cy="703478"/>
            <wp:effectExtent l="0" t="0" r="0" b="0"/>
            <wp:wrapSquare wrapText="bothSides"/>
            <wp:docPr id="113" name="Pictur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1949" cy="703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</w:rPr>
        <w:t xml:space="preserve">Tatworth Cemetery: Fees &amp; Policies from 1st </w:t>
      </w:r>
      <w:r w:rsidR="00654CB5">
        <w:rPr>
          <w:rFonts w:ascii="Times New Roman" w:eastAsia="Times New Roman" w:hAnsi="Times New Roman" w:cs="Times New Roman"/>
          <w:b/>
        </w:rPr>
        <w:t>January 2022</w:t>
      </w:r>
    </w:p>
    <w:p w14:paraId="30622324" w14:textId="77777777" w:rsidR="00CE485C" w:rsidRDefault="002534D4">
      <w:pPr>
        <w:spacing w:after="148"/>
        <w:ind w:left="42" w:hanging="10"/>
        <w:jc w:val="center"/>
      </w:pPr>
      <w:r>
        <w:rPr>
          <w:rFonts w:ascii="Times New Roman" w:eastAsia="Times New Roman" w:hAnsi="Times New Roman" w:cs="Times New Roman"/>
          <w:sz w:val="13"/>
        </w:rPr>
        <w:t>Tatworth Cemetery is owned and administered by Tatworth &amp; Forton Parish Council</w:t>
      </w:r>
    </w:p>
    <w:p w14:paraId="3FEAE835" w14:textId="77777777" w:rsidR="00CE485C" w:rsidRDefault="002534D4">
      <w:pPr>
        <w:spacing w:after="148"/>
        <w:ind w:left="42" w:hanging="10"/>
        <w:jc w:val="center"/>
      </w:pPr>
      <w:r>
        <w:rPr>
          <w:rFonts w:ascii="Times New Roman" w:eastAsia="Times New Roman" w:hAnsi="Times New Roman" w:cs="Times New Roman"/>
          <w:sz w:val="13"/>
        </w:rPr>
        <w:t>The Parish Office, Tatworth Memorial Hall, Kents Road, South Chard, Chard, TA20 2QA</w:t>
      </w:r>
    </w:p>
    <w:p w14:paraId="31DB01B6" w14:textId="7FD9C35B" w:rsidR="00CE485C" w:rsidRDefault="002534D4">
      <w:pPr>
        <w:spacing w:after="527"/>
        <w:ind w:left="32"/>
      </w:pPr>
      <w:r>
        <w:rPr>
          <w:rFonts w:ascii="Times New Roman" w:eastAsia="Times New Roman" w:hAnsi="Times New Roman" w:cs="Times New Roman"/>
          <w:b/>
          <w:sz w:val="13"/>
        </w:rPr>
        <w:t>Tel:</w:t>
      </w:r>
      <w:r w:rsidR="00654CB5">
        <w:rPr>
          <w:rFonts w:ascii="Times New Roman" w:eastAsia="Times New Roman" w:hAnsi="Times New Roman" w:cs="Times New Roman"/>
          <w:sz w:val="13"/>
        </w:rPr>
        <w:t xml:space="preserve"> 01460 22</w:t>
      </w:r>
      <w:r w:rsidR="007575FE">
        <w:rPr>
          <w:rFonts w:ascii="Times New Roman" w:eastAsia="Times New Roman" w:hAnsi="Times New Roman" w:cs="Times New Roman"/>
          <w:sz w:val="13"/>
        </w:rPr>
        <w:t>0</w:t>
      </w:r>
      <w:r w:rsidR="00654CB5">
        <w:rPr>
          <w:rFonts w:ascii="Times New Roman" w:eastAsia="Times New Roman" w:hAnsi="Times New Roman" w:cs="Times New Roman"/>
          <w:sz w:val="13"/>
        </w:rPr>
        <w:t>063</w:t>
      </w:r>
      <w:r>
        <w:rPr>
          <w:rFonts w:ascii="Times New Roman" w:eastAsia="Times New Roman" w:hAnsi="Times New Roman" w:cs="Times New Roman"/>
          <w:sz w:val="13"/>
        </w:rPr>
        <w:t xml:space="preserve"> </w:t>
      </w:r>
      <w:r>
        <w:rPr>
          <w:rFonts w:ascii="Times New Roman" w:eastAsia="Times New Roman" w:hAnsi="Times New Roman" w:cs="Times New Roman"/>
          <w:b/>
          <w:sz w:val="13"/>
        </w:rPr>
        <w:t>Email:</w:t>
      </w:r>
      <w:r>
        <w:rPr>
          <w:rFonts w:ascii="Times New Roman" w:eastAsia="Times New Roman" w:hAnsi="Times New Roman" w:cs="Times New Roman"/>
          <w:sz w:val="13"/>
        </w:rPr>
        <w:t xml:space="preserve"> </w:t>
      </w:r>
      <w:hyperlink r:id="rId6" w:history="1">
        <w:r w:rsidR="00654CB5" w:rsidRPr="00CA679D">
          <w:rPr>
            <w:rStyle w:val="Hyperlink"/>
            <w:rFonts w:ascii="Times New Roman" w:eastAsia="Times New Roman" w:hAnsi="Times New Roman" w:cs="Times New Roman"/>
            <w:sz w:val="13"/>
          </w:rPr>
          <w:t>clerk@tatworthandfortonparishcouncil.org.uk</w:t>
        </w:r>
      </w:hyperlink>
      <w:r w:rsidR="00654CB5">
        <w:rPr>
          <w:rFonts w:ascii="Times New Roman" w:eastAsia="Times New Roman" w:hAnsi="Times New Roman" w:cs="Times New Roman"/>
          <w:sz w:val="13"/>
        </w:rPr>
        <w:t xml:space="preserve"> </w:t>
      </w:r>
      <w:r>
        <w:rPr>
          <w:rFonts w:ascii="Times New Roman" w:eastAsia="Times New Roman" w:hAnsi="Times New Roman" w:cs="Times New Roman"/>
          <w:sz w:val="13"/>
        </w:rPr>
        <w:t xml:space="preserve">  </w:t>
      </w:r>
      <w:r>
        <w:rPr>
          <w:rFonts w:ascii="Times New Roman" w:eastAsia="Times New Roman" w:hAnsi="Times New Roman" w:cs="Times New Roman"/>
          <w:b/>
          <w:sz w:val="13"/>
        </w:rPr>
        <w:t>Website:</w:t>
      </w:r>
      <w:r>
        <w:rPr>
          <w:rFonts w:ascii="Times New Roman" w:eastAsia="Times New Roman" w:hAnsi="Times New Roman" w:cs="Times New Roman"/>
          <w:sz w:val="13"/>
        </w:rPr>
        <w:t xml:space="preserve"> www.tatworthandfortonparishcouncil.org.uk</w:t>
      </w:r>
    </w:p>
    <w:p w14:paraId="1B4D914F" w14:textId="77777777" w:rsidR="00654CB5" w:rsidRDefault="002534D4" w:rsidP="00EC22CF">
      <w:pPr>
        <w:spacing w:after="192" w:line="331" w:lineRule="auto"/>
        <w:ind w:right="2281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>The fees and charges for parishioners that are set out below apply where the person to be interred:</w:t>
      </w:r>
    </w:p>
    <w:p w14:paraId="39DD6F65" w14:textId="09CC3D66" w:rsidR="00CE485C" w:rsidRDefault="002534D4" w:rsidP="00EC22CF">
      <w:pPr>
        <w:spacing w:after="192" w:line="331" w:lineRule="auto"/>
        <w:ind w:right="2281"/>
      </w:pPr>
      <w:r>
        <w:rPr>
          <w:rFonts w:ascii="Times New Roman" w:eastAsia="Times New Roman" w:hAnsi="Times New Roman" w:cs="Times New Roman"/>
          <w:sz w:val="19"/>
        </w:rPr>
        <w:t>a) was a parishioner of this parish</w:t>
      </w:r>
    </w:p>
    <w:p w14:paraId="7F074C15" w14:textId="77777777" w:rsidR="00CE485C" w:rsidRDefault="002534D4">
      <w:pPr>
        <w:numPr>
          <w:ilvl w:val="0"/>
          <w:numId w:val="1"/>
        </w:numPr>
        <w:spacing w:after="272"/>
        <w:ind w:hanging="209"/>
      </w:pPr>
      <w:r>
        <w:rPr>
          <w:rFonts w:ascii="Times New Roman" w:eastAsia="Times New Roman" w:hAnsi="Times New Roman" w:cs="Times New Roman"/>
          <w:sz w:val="19"/>
        </w:rPr>
        <w:t>had moved out of the parish for the purposes of personal or nursing care within five years of the date of death.</w:t>
      </w:r>
    </w:p>
    <w:p w14:paraId="55FEAC07" w14:textId="77777777" w:rsidR="00CE485C" w:rsidRDefault="002534D4">
      <w:pPr>
        <w:numPr>
          <w:ilvl w:val="0"/>
          <w:numId w:val="1"/>
        </w:numPr>
        <w:spacing w:after="67"/>
        <w:ind w:hanging="209"/>
      </w:pPr>
      <w:r>
        <w:rPr>
          <w:rFonts w:ascii="Times New Roman" w:eastAsia="Times New Roman" w:hAnsi="Times New Roman" w:cs="Times New Roman"/>
          <w:sz w:val="19"/>
        </w:rPr>
        <w:t>was a still-born child or a child under 18 years, where the parents (or one of them) are parishioners at the time of the interment.</w:t>
      </w:r>
    </w:p>
    <w:p w14:paraId="184F6D22" w14:textId="77777777" w:rsidR="00654CB5" w:rsidRDefault="00654CB5">
      <w:pPr>
        <w:spacing w:after="0"/>
        <w:ind w:left="-5" w:hanging="10"/>
        <w:rPr>
          <w:rFonts w:ascii="Times New Roman" w:eastAsia="Times New Roman" w:hAnsi="Times New Roman" w:cs="Times New Roman"/>
          <w:sz w:val="19"/>
        </w:rPr>
      </w:pPr>
    </w:p>
    <w:p w14:paraId="5CD59FED" w14:textId="7B5C2048" w:rsidR="00CE485C" w:rsidRDefault="002534D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9"/>
        </w:rPr>
        <w:t>NB. The fees indicated do not include the digging of the grave.  Arrangements for this are to be made by the Funeral Director concerned with the contractor approved by the Council.</w:t>
      </w:r>
    </w:p>
    <w:tbl>
      <w:tblPr>
        <w:tblStyle w:val="TableGrid"/>
        <w:tblW w:w="10195" w:type="dxa"/>
        <w:tblInd w:w="-34" w:type="dxa"/>
        <w:tblCellMar>
          <w:left w:w="34" w:type="dxa"/>
          <w:bottom w:w="14" w:type="dxa"/>
          <w:right w:w="33" w:type="dxa"/>
        </w:tblCellMar>
        <w:tblLook w:val="04A0" w:firstRow="1" w:lastRow="0" w:firstColumn="1" w:lastColumn="0" w:noHBand="0" w:noVBand="1"/>
      </w:tblPr>
      <w:tblGrid>
        <w:gridCol w:w="7583"/>
        <w:gridCol w:w="1109"/>
        <w:gridCol w:w="1503"/>
      </w:tblGrid>
      <w:tr w:rsidR="00CE485C" w14:paraId="1643991A" w14:textId="77777777">
        <w:trPr>
          <w:trHeight w:val="456"/>
        </w:trPr>
        <w:tc>
          <w:tcPr>
            <w:tcW w:w="7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A6541C2" w14:textId="77777777" w:rsidR="00CE485C" w:rsidRDefault="00CE485C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987036" w14:textId="77777777" w:rsidR="00CE485C" w:rsidRDefault="002534D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19"/>
              </w:rPr>
              <w:t>Parishioners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15C56D" w14:textId="77777777" w:rsidR="00CE485C" w:rsidRDefault="002534D4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Non-Parishioners </w:t>
            </w:r>
          </w:p>
        </w:tc>
      </w:tr>
      <w:tr w:rsidR="00CE485C" w14:paraId="3E37CD7D" w14:textId="77777777">
        <w:trPr>
          <w:trHeight w:val="408"/>
        </w:trPr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553E42" w14:textId="77777777" w:rsidR="00CE485C" w:rsidRDefault="002534D4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Rights of Burial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422C36" w14:textId="77777777" w:rsidR="00CE485C" w:rsidRDefault="002534D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£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A70356" w14:textId="77777777" w:rsidR="00CE485C" w:rsidRDefault="002534D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£</w:t>
            </w:r>
          </w:p>
        </w:tc>
      </w:tr>
      <w:tr w:rsidR="00CE485C" w14:paraId="2015BE3E" w14:textId="77777777">
        <w:trPr>
          <w:trHeight w:val="466"/>
        </w:trPr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306AE" w14:textId="77777777" w:rsidR="00CE485C" w:rsidRDefault="002534D4">
            <w:r>
              <w:rPr>
                <w:rFonts w:ascii="Times New Roman" w:eastAsia="Times New Roman" w:hAnsi="Times New Roman" w:cs="Times New Roman"/>
                <w:sz w:val="19"/>
              </w:rPr>
              <w:t>Purchase of a grave 8' x 4' with rights of burial for 99 years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B42BFC" w14:textId="1D8D28FB" w:rsidR="00CE485C" w:rsidRDefault="00654CB5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295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08363E" w14:textId="213FE760" w:rsidR="00CE485C" w:rsidRDefault="00654CB5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885</w:t>
            </w:r>
          </w:p>
        </w:tc>
      </w:tr>
      <w:tr w:rsidR="00CE485C" w14:paraId="58E2E212" w14:textId="77777777">
        <w:trPr>
          <w:trHeight w:val="466"/>
        </w:trPr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02291" w14:textId="77777777" w:rsidR="00CE485C" w:rsidRDefault="002534D4">
            <w:pPr>
              <w:ind w:right="1664"/>
            </w:pPr>
            <w:r>
              <w:rPr>
                <w:rFonts w:ascii="Times New Roman" w:eastAsia="Times New Roman" w:hAnsi="Times New Roman" w:cs="Times New Roman"/>
                <w:sz w:val="19"/>
              </w:rPr>
              <w:t>Purchase of a plot 2'x2', right of interment of ashes in a casket in the Garden of Remembrance for 99 years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AB10E8" w14:textId="680C3C30" w:rsidR="00CE485C" w:rsidRDefault="00654CB5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225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B4746A" w14:textId="20C6CF30" w:rsidR="00CE485C" w:rsidRDefault="00654CB5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675</w:t>
            </w:r>
          </w:p>
        </w:tc>
      </w:tr>
      <w:tr w:rsidR="00CE485C" w14:paraId="21E49FD9" w14:textId="77777777">
        <w:trPr>
          <w:trHeight w:val="353"/>
        </w:trPr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07A508" w14:textId="77777777" w:rsidR="00CE485C" w:rsidRDefault="002534D4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Interment Fees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2EB3D" w14:textId="77777777" w:rsidR="00CE485C" w:rsidRDefault="00CE485C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75A01" w14:textId="77777777" w:rsidR="00CE485C" w:rsidRDefault="00CE485C"/>
        </w:tc>
      </w:tr>
      <w:tr w:rsidR="00CE485C" w14:paraId="384E99BF" w14:textId="77777777">
        <w:trPr>
          <w:trHeight w:val="466"/>
        </w:trPr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5063F" w14:textId="77777777" w:rsidR="00CE485C" w:rsidRDefault="002534D4">
            <w:r>
              <w:rPr>
                <w:rFonts w:ascii="Times New Roman" w:eastAsia="Times New Roman" w:hAnsi="Times New Roman" w:cs="Times New Roman"/>
                <w:sz w:val="19"/>
              </w:rPr>
              <w:t>Interment fee in a grave 8’ x 4’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D847D" w14:textId="77777777" w:rsidR="00CE485C" w:rsidRDefault="00CE485C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094F0" w14:textId="77777777" w:rsidR="00CE485C" w:rsidRDefault="00CE485C"/>
        </w:tc>
      </w:tr>
      <w:tr w:rsidR="00CE485C" w14:paraId="2466CAA9" w14:textId="77777777">
        <w:trPr>
          <w:trHeight w:val="466"/>
        </w:trPr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6D1711" w14:textId="77777777" w:rsidR="00CE485C" w:rsidRDefault="002534D4">
            <w:r>
              <w:rPr>
                <w:rFonts w:ascii="Times New Roman" w:eastAsia="Times New Roman" w:hAnsi="Times New Roman" w:cs="Times New Roman"/>
                <w:sz w:val="19"/>
              </w:rPr>
              <w:t>1) Of the body of a still born baby or child whose age did not exceed one year.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1AC97C" w14:textId="77777777" w:rsidR="00CE485C" w:rsidRDefault="002534D4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Free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B05983" w14:textId="77777777" w:rsidR="00CE485C" w:rsidRDefault="002534D4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Free</w:t>
            </w:r>
          </w:p>
        </w:tc>
      </w:tr>
      <w:tr w:rsidR="00CE485C" w14:paraId="4C7FF317" w14:textId="77777777">
        <w:trPr>
          <w:trHeight w:val="466"/>
        </w:trPr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798798" w14:textId="77777777" w:rsidR="00CE485C" w:rsidRDefault="002534D4">
            <w:r>
              <w:rPr>
                <w:rFonts w:ascii="Times New Roman" w:eastAsia="Times New Roman" w:hAnsi="Times New Roman" w:cs="Times New Roman"/>
                <w:sz w:val="19"/>
              </w:rPr>
              <w:t>2)  Of the body of a child whose age was over one year but did not exceed 18 years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538FA9" w14:textId="4ADC2260" w:rsidR="00CE485C" w:rsidRDefault="00654CB5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62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BB1E22" w14:textId="437C74A8" w:rsidR="00CE485C" w:rsidRDefault="00654CB5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186</w:t>
            </w:r>
          </w:p>
        </w:tc>
      </w:tr>
      <w:tr w:rsidR="00CE485C" w14:paraId="06DD8B2D" w14:textId="77777777">
        <w:trPr>
          <w:trHeight w:val="466"/>
        </w:trPr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D930B" w14:textId="77777777" w:rsidR="00CE485C" w:rsidRDefault="002534D4">
            <w:r>
              <w:rPr>
                <w:rFonts w:ascii="Times New Roman" w:eastAsia="Times New Roman" w:hAnsi="Times New Roman" w:cs="Times New Roman"/>
                <w:sz w:val="19"/>
              </w:rPr>
              <w:t>3)  Of the body of a person over 18 years of age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1EF719" w14:textId="3DDF7076" w:rsidR="00CE485C" w:rsidRDefault="00654CB5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255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FA3559" w14:textId="7D9F2757" w:rsidR="00CE485C" w:rsidRDefault="00654CB5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765</w:t>
            </w:r>
          </w:p>
        </w:tc>
      </w:tr>
      <w:tr w:rsidR="00CE485C" w14:paraId="12019B26" w14:textId="77777777">
        <w:trPr>
          <w:trHeight w:val="550"/>
        </w:trPr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0E9C7" w14:textId="77777777" w:rsidR="00CE485C" w:rsidRDefault="002534D4">
            <w:pPr>
              <w:spacing w:after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4) Interment fees for ashes in a casket in an existing grave or in a plot in the Garden of </w:t>
            </w:r>
          </w:p>
          <w:p w14:paraId="7B856C7A" w14:textId="77777777" w:rsidR="00CE485C" w:rsidRDefault="002534D4">
            <w:r>
              <w:rPr>
                <w:rFonts w:ascii="Times New Roman" w:eastAsia="Times New Roman" w:hAnsi="Times New Roman" w:cs="Times New Roman"/>
                <w:sz w:val="19"/>
              </w:rPr>
              <w:t>Remembrance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9F87D2" w14:textId="6941BC59" w:rsidR="00CE485C" w:rsidRDefault="00654CB5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135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2A54BD" w14:textId="0D1B512B" w:rsidR="00CE485C" w:rsidRDefault="00654CB5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405</w:t>
            </w:r>
          </w:p>
        </w:tc>
      </w:tr>
      <w:tr w:rsidR="00CE485C" w14:paraId="70A92308" w14:textId="77777777" w:rsidTr="00EC22CF">
        <w:trPr>
          <w:trHeight w:val="338"/>
        </w:trPr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A9B507" w14:textId="77777777" w:rsidR="00CE485C" w:rsidRDefault="002534D4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Memorials on Graves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2BE89" w14:textId="77777777" w:rsidR="00CE485C" w:rsidRDefault="00CE485C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46450" w14:textId="77777777" w:rsidR="00CE485C" w:rsidRDefault="00CE485C"/>
        </w:tc>
      </w:tr>
      <w:tr w:rsidR="00CE485C" w14:paraId="59615A6F" w14:textId="77777777">
        <w:trPr>
          <w:trHeight w:val="466"/>
        </w:trPr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B1DF2C" w14:textId="77777777" w:rsidR="00CE485C" w:rsidRDefault="002534D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NB. Please arrange for plot numbers to be engraved on the reverse or side of all memorials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B58CC" w14:textId="77777777" w:rsidR="00CE485C" w:rsidRDefault="00CE485C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A84B2" w14:textId="77777777" w:rsidR="00CE485C" w:rsidRDefault="00CE485C"/>
        </w:tc>
      </w:tr>
      <w:tr w:rsidR="00CE485C" w14:paraId="64EB2715" w14:textId="77777777">
        <w:trPr>
          <w:trHeight w:val="734"/>
        </w:trPr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D72FE4" w14:textId="77777777" w:rsidR="00CE485C" w:rsidRDefault="002534D4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 xml:space="preserve">For the right to erect or place on a grave in respect of which the right of burial for 99 years has been granted. Fees include the first inscription. 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4EFF5" w14:textId="77777777" w:rsidR="00CE485C" w:rsidRDefault="00CE485C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65156" w14:textId="77777777" w:rsidR="00CE485C" w:rsidRDefault="00CE485C"/>
        </w:tc>
      </w:tr>
      <w:tr w:rsidR="00CE485C" w14:paraId="5E3E7615" w14:textId="77777777">
        <w:trPr>
          <w:trHeight w:val="466"/>
        </w:trPr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473E7A" w14:textId="77777777" w:rsidR="00CE485C" w:rsidRDefault="002534D4">
            <w:r>
              <w:rPr>
                <w:rFonts w:ascii="Times New Roman" w:eastAsia="Times New Roman" w:hAnsi="Times New Roman" w:cs="Times New Roman"/>
                <w:sz w:val="19"/>
              </w:rPr>
              <w:t>1)  Flat stone not exceeding 7’ x 3’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348CBC" w14:textId="5C93AA76" w:rsidR="00CE485C" w:rsidRDefault="00654CB5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140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07EDE7" w14:textId="6F67F4E9" w:rsidR="00CE485C" w:rsidRDefault="00654CB5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420</w:t>
            </w:r>
          </w:p>
        </w:tc>
      </w:tr>
      <w:tr w:rsidR="00CE485C" w14:paraId="2F3B0BB8" w14:textId="77777777">
        <w:trPr>
          <w:trHeight w:val="792"/>
        </w:trPr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44E231" w14:textId="77777777" w:rsidR="00CE485C" w:rsidRDefault="002534D4">
            <w:r>
              <w:rPr>
                <w:rFonts w:ascii="Times New Roman" w:eastAsia="Times New Roman" w:hAnsi="Times New Roman" w:cs="Times New Roman"/>
                <w:sz w:val="19"/>
              </w:rPr>
              <w:t xml:space="preserve">2)  Headstone not exceeding 5’ in height or footstone not exceeding 2' in height.  These to have base plate 3' wide to prevent early slippage of head or foot stones                                                 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A62E1D" w14:textId="392EAF5E" w:rsidR="00CE485C" w:rsidRDefault="00654CB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140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441734" w14:textId="0888935B" w:rsidR="00CE485C" w:rsidRDefault="00654CB5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420</w:t>
            </w:r>
          </w:p>
        </w:tc>
      </w:tr>
      <w:tr w:rsidR="00CE485C" w14:paraId="6DC9EE67" w14:textId="77777777">
        <w:trPr>
          <w:trHeight w:val="307"/>
        </w:trPr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D65EB" w14:textId="77777777" w:rsidR="00CE485C" w:rsidRDefault="002534D4">
            <w:r>
              <w:rPr>
                <w:rFonts w:ascii="Times New Roman" w:eastAsia="Times New Roman" w:hAnsi="Times New Roman" w:cs="Times New Roman"/>
                <w:sz w:val="19"/>
              </w:rPr>
              <w:t>3)  For every additional inscription after the first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B9434" w14:textId="11EDD659" w:rsidR="00CE485C" w:rsidRDefault="00654CB5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45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172B1" w14:textId="742897BB" w:rsidR="00CE485C" w:rsidRDefault="00654CB5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135</w:t>
            </w:r>
          </w:p>
        </w:tc>
      </w:tr>
      <w:tr w:rsidR="00CE485C" w14:paraId="22939AA6" w14:textId="77777777">
        <w:trPr>
          <w:trHeight w:val="540"/>
        </w:trPr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CBDA3A" w14:textId="77777777" w:rsidR="00CE485C" w:rsidRDefault="002534D4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Memorials in the Garden of Remembrance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FEA2C" w14:textId="77777777" w:rsidR="00CE485C" w:rsidRDefault="00CE485C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73A48" w14:textId="77777777" w:rsidR="00CE485C" w:rsidRDefault="00CE485C"/>
        </w:tc>
      </w:tr>
      <w:tr w:rsidR="00CE485C" w14:paraId="7D326B32" w14:textId="77777777">
        <w:trPr>
          <w:trHeight w:val="696"/>
        </w:trPr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A09884" w14:textId="77777777" w:rsidR="00CE485C" w:rsidRDefault="002534D4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For the right to place a stone on a plot in respect of which the right of interment of ashes has been granted for 99 years.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7BB00" w14:textId="77777777" w:rsidR="00CE485C" w:rsidRDefault="00CE485C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DA793" w14:textId="77777777" w:rsidR="00CE485C" w:rsidRDefault="00CE485C"/>
        </w:tc>
      </w:tr>
      <w:tr w:rsidR="00CE485C" w14:paraId="26F9277B" w14:textId="77777777">
        <w:trPr>
          <w:trHeight w:val="595"/>
        </w:trPr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47513B" w14:textId="77777777" w:rsidR="00CE485C" w:rsidRDefault="002534D4">
            <w:r>
              <w:rPr>
                <w:rFonts w:ascii="Times New Roman" w:eastAsia="Times New Roman" w:hAnsi="Times New Roman" w:cs="Times New Roman"/>
                <w:sz w:val="19"/>
              </w:rPr>
              <w:t>1) Flat or wedge shaped stone only; the width of the plot 2' depth not to exceed 1'6''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50405D8" w14:textId="2929A725" w:rsidR="00CE485C" w:rsidRDefault="007575FE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135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611F44" w14:textId="00C80ECE" w:rsidR="00CE485C" w:rsidRDefault="007575FE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405</w:t>
            </w:r>
          </w:p>
        </w:tc>
      </w:tr>
      <w:tr w:rsidR="00CE485C" w14:paraId="17C42ABB" w14:textId="77777777">
        <w:trPr>
          <w:trHeight w:val="307"/>
        </w:trPr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C60DE" w14:textId="77777777" w:rsidR="00CE485C" w:rsidRDefault="002534D4">
            <w:r>
              <w:rPr>
                <w:rFonts w:ascii="Times New Roman" w:eastAsia="Times New Roman" w:hAnsi="Times New Roman" w:cs="Times New Roman"/>
                <w:sz w:val="19"/>
              </w:rPr>
              <w:t>2) For every additional inscription after the first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CED8E" w14:textId="7296B7EF" w:rsidR="00CE485C" w:rsidRDefault="007575FE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44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2304F" w14:textId="5C5BE85C" w:rsidR="00CE485C" w:rsidRDefault="007575FE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132</w:t>
            </w:r>
          </w:p>
        </w:tc>
      </w:tr>
      <w:tr w:rsidR="00CE485C" w14:paraId="3C3CCF8C" w14:textId="77777777">
        <w:trPr>
          <w:trHeight w:val="353"/>
        </w:trPr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A80E37" w14:textId="77777777" w:rsidR="00CE485C" w:rsidRDefault="002534D4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Miscellaneous Fees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63C5B" w14:textId="77777777" w:rsidR="00CE485C" w:rsidRDefault="00CE485C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649E0" w14:textId="77777777" w:rsidR="00CE485C" w:rsidRDefault="00CE485C"/>
        </w:tc>
      </w:tr>
      <w:tr w:rsidR="00CE485C" w14:paraId="532BBFB8" w14:textId="77777777" w:rsidTr="007575FE">
        <w:trPr>
          <w:trHeight w:val="391"/>
        </w:trPr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2F80B" w14:textId="77777777" w:rsidR="00CE485C" w:rsidRDefault="002534D4">
            <w:r>
              <w:rPr>
                <w:rFonts w:ascii="Times New Roman" w:eastAsia="Times New Roman" w:hAnsi="Times New Roman" w:cs="Times New Roman"/>
                <w:sz w:val="19"/>
              </w:rPr>
              <w:t xml:space="preserve">For a copy of any entry of burial in the Registers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26ABB" w14:textId="69286A15" w:rsidR="00CE485C" w:rsidRDefault="007575FE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35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54C45" w14:textId="5073D9F8" w:rsidR="00CE485C" w:rsidRDefault="007575FE" w:rsidP="007575FE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       105</w:t>
            </w:r>
          </w:p>
        </w:tc>
      </w:tr>
      <w:tr w:rsidR="00CE485C" w14:paraId="68F3DF29" w14:textId="77777777">
        <w:trPr>
          <w:trHeight w:val="307"/>
        </w:trPr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6C8B7" w14:textId="77777777" w:rsidR="00CE485C" w:rsidRDefault="002534D4">
            <w:r>
              <w:rPr>
                <w:rFonts w:ascii="Times New Roman" w:eastAsia="Times New Roman" w:hAnsi="Times New Roman" w:cs="Times New Roman"/>
                <w:sz w:val="19"/>
              </w:rPr>
              <w:t xml:space="preserve">Register search fee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EEA47" w14:textId="6BAD2B2E" w:rsidR="00CE485C" w:rsidRDefault="007575FE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35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E5872" w14:textId="769F707A" w:rsidR="00CE485C" w:rsidRDefault="007575FE" w:rsidP="007575FE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       105</w:t>
            </w:r>
          </w:p>
        </w:tc>
      </w:tr>
      <w:tr w:rsidR="00CE485C" w14:paraId="464745C9" w14:textId="77777777">
        <w:trPr>
          <w:trHeight w:val="307"/>
        </w:trPr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50840" w14:textId="77777777" w:rsidR="00CE485C" w:rsidRDefault="002534D4">
            <w:r>
              <w:rPr>
                <w:rFonts w:ascii="Times New Roman" w:eastAsia="Times New Roman" w:hAnsi="Times New Roman" w:cs="Times New Roman"/>
                <w:sz w:val="19"/>
              </w:rPr>
              <w:t>Transfers of Deed of Grants of Exclusive Rights of Burial etc. (Admin. Charge)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A6FB8" w14:textId="5E0084A8" w:rsidR="00CE485C" w:rsidRDefault="007575FE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50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CB20C" w14:textId="66CA7EC1" w:rsidR="00CE485C" w:rsidRDefault="007575FE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50</w:t>
            </w:r>
          </w:p>
        </w:tc>
      </w:tr>
    </w:tbl>
    <w:p w14:paraId="607786FE" w14:textId="77777777" w:rsidR="00EC22CF" w:rsidRDefault="00EC22CF"/>
    <w:sectPr w:rsidR="00EC22CF" w:rsidSect="00EC22CF">
      <w:pgSz w:w="11904" w:h="16834"/>
      <w:pgMar w:top="284" w:right="1289" w:bottom="142" w:left="6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33A1B"/>
    <w:multiLevelType w:val="hybridMultilevel"/>
    <w:tmpl w:val="BA783702"/>
    <w:lvl w:ilvl="0" w:tplc="D7FEDF76">
      <w:start w:val="2"/>
      <w:numFmt w:val="lowerLetter"/>
      <w:lvlText w:val="%1)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666F9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156CA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5964A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10225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0A69F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3B0DB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AFC4F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7565E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017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85C"/>
    <w:rsid w:val="002534D4"/>
    <w:rsid w:val="00654CB5"/>
    <w:rsid w:val="007575FE"/>
    <w:rsid w:val="00807E0B"/>
    <w:rsid w:val="008C5F28"/>
    <w:rsid w:val="00B017AF"/>
    <w:rsid w:val="00CE485C"/>
    <w:rsid w:val="00EC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A5439"/>
  <w15:docId w15:val="{ACD3C37B-E4AC-4A55-A2BA-432E88B2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1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7A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4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tatworthandfortonparishcouncil.org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Clerk</cp:lastModifiedBy>
  <cp:revision>2</cp:revision>
  <cp:lastPrinted>2018-11-16T14:43:00Z</cp:lastPrinted>
  <dcterms:created xsi:type="dcterms:W3CDTF">2022-06-17T08:15:00Z</dcterms:created>
  <dcterms:modified xsi:type="dcterms:W3CDTF">2022-06-17T08:15:00Z</dcterms:modified>
</cp:coreProperties>
</file>