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A3CC" w14:textId="77777777" w:rsidR="00C65DB2" w:rsidRPr="0012581A" w:rsidRDefault="00C65DB2" w:rsidP="00C65DB2">
      <w:pPr>
        <w:spacing w:after="150" w:line="240" w:lineRule="auto"/>
        <w:ind w:left="399" w:right="-26" w:firstLine="1041"/>
        <w:jc w:val="center"/>
        <w:rPr>
          <w:rFonts w:ascii="Calibri" w:eastAsia="Times New Roman" w:hAnsi="Calibri" w:cs="Calibri"/>
          <w:b/>
          <w:color w:val="385623"/>
          <w:sz w:val="36"/>
          <w:szCs w:val="36"/>
          <w:lang w:eastAsia="en-US"/>
        </w:rPr>
      </w:pPr>
      <w:r w:rsidRPr="0012581A">
        <w:rPr>
          <w:rFonts w:ascii="Times New Roman" w:eastAsia="Times New Roman" w:hAnsi="Times New Roman" w:cs="Times New Roman"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B714466" wp14:editId="3359D95E">
            <wp:simplePos x="0" y="0"/>
            <wp:positionH relativeFrom="margin">
              <wp:posOffset>-99695</wp:posOffset>
            </wp:positionH>
            <wp:positionV relativeFrom="margin">
              <wp:posOffset>-3175</wp:posOffset>
            </wp:positionV>
            <wp:extent cx="1136650" cy="1009650"/>
            <wp:effectExtent l="0" t="0" r="6350" b="0"/>
            <wp:wrapSquare wrapText="bothSides"/>
            <wp:docPr id="1" name="Picture 1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2EEF3C4-1860-4EB6-AC81-CBE7D78C522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1A">
        <w:rPr>
          <w:rFonts w:ascii="Calibri" w:eastAsia="Times New Roman" w:hAnsi="Calibri" w:cs="Calibri"/>
          <w:color w:val="auto"/>
          <w:sz w:val="36"/>
          <w:szCs w:val="36"/>
          <w:lang w:eastAsia="en-US"/>
        </w:rPr>
        <w:t>TATWORTH AND FORTON PARISH COUNCIL</w:t>
      </w:r>
      <w:r w:rsidRPr="0012581A">
        <w:rPr>
          <w:rFonts w:ascii="Calibri" w:eastAsia="Times New Roman" w:hAnsi="Calibri" w:cs="Calibri"/>
          <w:b/>
          <w:noProof/>
          <w:color w:val="385623"/>
          <w:sz w:val="36"/>
          <w:szCs w:val="36"/>
          <w:lang w:eastAsia="en-US"/>
        </w:rPr>
        <w:t xml:space="preserve"> </w:t>
      </w:r>
    </w:p>
    <w:p w14:paraId="0B4A8701" w14:textId="77777777" w:rsidR="00C65DB2" w:rsidRPr="00C65DB2" w:rsidRDefault="00C65DB2" w:rsidP="00C65DB2">
      <w:pPr>
        <w:spacing w:after="150" w:line="240" w:lineRule="auto"/>
        <w:ind w:left="-321" w:right="-26" w:firstLine="0"/>
        <w:jc w:val="left"/>
        <w:rPr>
          <w:rFonts w:ascii="Calibri" w:eastAsia="Times New Roman" w:hAnsi="Calibri" w:cs="Calibri"/>
          <w:color w:val="auto"/>
          <w:szCs w:val="20"/>
          <w:lang w:eastAsia="en-US"/>
        </w:rPr>
      </w:pPr>
    </w:p>
    <w:p w14:paraId="4529E630" w14:textId="77777777" w:rsidR="008A3A97" w:rsidRDefault="008A3A97" w:rsidP="004237DA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73709B72" w14:textId="77777777" w:rsidR="008A3A97" w:rsidRDefault="008A3A97" w:rsidP="008A3A97">
      <w:pPr>
        <w:tabs>
          <w:tab w:val="left" w:pos="1985"/>
        </w:tabs>
        <w:spacing w:after="0" w:line="240" w:lineRule="auto"/>
        <w:ind w:left="0" w:right="62" w:firstLine="0"/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</w:pPr>
    </w:p>
    <w:p w14:paraId="420866B7" w14:textId="77777777" w:rsidR="00C65DB2" w:rsidRPr="004237DA" w:rsidRDefault="004237DA" w:rsidP="008A3A97">
      <w:pPr>
        <w:tabs>
          <w:tab w:val="left" w:pos="1985"/>
        </w:tabs>
        <w:spacing w:after="0" w:line="240" w:lineRule="auto"/>
        <w:ind w:left="0" w:right="62" w:firstLine="0"/>
        <w:jc w:val="center"/>
        <w:rPr>
          <w:rFonts w:ascii="Calibri" w:eastAsia="Times New Roman" w:hAnsi="Calibri" w:cs="Calibri"/>
          <w:color w:val="385623"/>
          <w:sz w:val="44"/>
          <w:szCs w:val="44"/>
          <w:lang w:eastAsia="en-US"/>
        </w:rPr>
      </w:pPr>
      <w:r w:rsidRPr="004237DA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GR</w:t>
      </w:r>
      <w:r w:rsidR="008A3A97">
        <w:rPr>
          <w:rFonts w:ascii="Calibri" w:eastAsia="Tahoma" w:hAnsi="Calibri" w:cs="Calibri"/>
          <w:b/>
          <w:color w:val="385623"/>
          <w:sz w:val="44"/>
          <w:szCs w:val="44"/>
          <w:lang w:eastAsia="en-US"/>
        </w:rPr>
        <w:t>ANT ASSESSMENT AND AWARDING POLICY</w:t>
      </w:r>
    </w:p>
    <w:p w14:paraId="57594F86" w14:textId="77777777" w:rsidR="00C65DB2" w:rsidRPr="00C65DB2" w:rsidRDefault="00C65DB2" w:rsidP="004237DA">
      <w:pPr>
        <w:tabs>
          <w:tab w:val="left" w:pos="1985"/>
        </w:tabs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184CA7B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4FCBD241" w14:textId="77777777" w:rsidR="00C65DB2" w:rsidRPr="00C65DB2" w:rsidRDefault="00C65DB2" w:rsidP="00C65DB2">
      <w:pPr>
        <w:spacing w:after="0" w:line="288" w:lineRule="auto"/>
        <w:ind w:left="0" w:firstLine="0"/>
        <w:jc w:val="left"/>
        <w:rPr>
          <w:rFonts w:eastAsia="Times New Roman"/>
          <w:bCs/>
          <w:color w:val="auto"/>
          <w:sz w:val="52"/>
          <w:szCs w:val="52"/>
          <w:lang w:eastAsia="en-US"/>
        </w:rPr>
      </w:pPr>
    </w:p>
    <w:p w14:paraId="7BE206DB" w14:textId="09B9A5C1" w:rsidR="00544202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314" w:firstLine="0"/>
        <w:jc w:val="center"/>
        <w:rPr>
          <w:color w:val="auto"/>
          <w:spacing w:val="-10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Adopted</w:t>
      </w:r>
      <w:r w:rsidR="00544202">
        <w:rPr>
          <w:color w:val="auto"/>
          <w:sz w:val="32"/>
          <w:lang w:val="en-US" w:eastAsia="en-US"/>
        </w:rPr>
        <w:t xml:space="preserve"> </w:t>
      </w:r>
      <w:r w:rsidRPr="008949DE">
        <w:rPr>
          <w:color w:val="auto"/>
          <w:spacing w:val="-10"/>
          <w:sz w:val="32"/>
          <w:lang w:val="en-US" w:eastAsia="en-US"/>
        </w:rPr>
        <w:t xml:space="preserve">by Finance </w:t>
      </w:r>
      <w:r w:rsidR="00544202">
        <w:rPr>
          <w:color w:val="auto"/>
          <w:spacing w:val="-10"/>
          <w:sz w:val="32"/>
          <w:lang w:val="en-US" w:eastAsia="en-US"/>
        </w:rPr>
        <w:t>C</w:t>
      </w:r>
      <w:r w:rsidRPr="008949DE">
        <w:rPr>
          <w:color w:val="auto"/>
          <w:spacing w:val="-10"/>
          <w:sz w:val="32"/>
          <w:lang w:val="en-US" w:eastAsia="en-US"/>
        </w:rPr>
        <w:t>ommittee</w:t>
      </w:r>
    </w:p>
    <w:p w14:paraId="5A248EED" w14:textId="4390ED05" w:rsidR="004022A9" w:rsidRDefault="004022A9" w:rsidP="004022A9">
      <w:pPr>
        <w:widowControl w:val="0"/>
        <w:autoSpaceDE w:val="0"/>
        <w:autoSpaceDN w:val="0"/>
        <w:spacing w:before="200" w:after="0" w:line="288" w:lineRule="auto"/>
        <w:ind w:left="2965" w:right="2314" w:firstLine="0"/>
        <w:rPr>
          <w:color w:val="auto"/>
          <w:sz w:val="32"/>
          <w:lang w:val="en-US" w:eastAsia="en-US"/>
        </w:rPr>
      </w:pPr>
      <w:r>
        <w:rPr>
          <w:color w:val="auto"/>
          <w:spacing w:val="-10"/>
          <w:sz w:val="32"/>
          <w:lang w:val="en-US" w:eastAsia="en-US"/>
        </w:rPr>
        <w:t xml:space="preserve">             19</w:t>
      </w:r>
      <w:r w:rsidRPr="004022A9">
        <w:rPr>
          <w:color w:val="auto"/>
          <w:spacing w:val="-10"/>
          <w:sz w:val="32"/>
          <w:vertAlign w:val="superscript"/>
          <w:lang w:val="en-US" w:eastAsia="en-US"/>
        </w:rPr>
        <w:t>th</w:t>
      </w:r>
      <w:r>
        <w:rPr>
          <w:color w:val="auto"/>
          <w:spacing w:val="-10"/>
          <w:sz w:val="32"/>
          <w:lang w:val="en-US" w:eastAsia="en-US"/>
        </w:rPr>
        <w:t xml:space="preserve"> June 2025</w:t>
      </w:r>
    </w:p>
    <w:p w14:paraId="7CAEBBC6" w14:textId="381D07A1" w:rsidR="008949DE" w:rsidRP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1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 xml:space="preserve">Minute </w:t>
      </w:r>
      <w:r w:rsidR="004022A9">
        <w:rPr>
          <w:color w:val="auto"/>
          <w:sz w:val="32"/>
          <w:lang w:val="en-US" w:eastAsia="en-US"/>
        </w:rPr>
        <w:t>33/25</w:t>
      </w:r>
    </w:p>
    <w:p w14:paraId="15E6D83B" w14:textId="77777777" w:rsidR="00544202" w:rsidRDefault="00544202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</w:p>
    <w:p w14:paraId="397CB78C" w14:textId="792ADB97" w:rsidR="008949DE" w:rsidRDefault="008949DE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 w:rsidRPr="008949DE">
        <w:rPr>
          <w:color w:val="auto"/>
          <w:sz w:val="32"/>
          <w:lang w:val="en-US" w:eastAsia="en-US"/>
        </w:rPr>
        <w:t>Approved by Full Council</w:t>
      </w:r>
    </w:p>
    <w:p w14:paraId="19D0B33F" w14:textId="2C732B6B" w:rsidR="007D38A0" w:rsidRDefault="007D38A0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3</w:t>
      </w:r>
      <w:r w:rsidRPr="007D38A0">
        <w:rPr>
          <w:color w:val="auto"/>
          <w:sz w:val="32"/>
          <w:vertAlign w:val="superscript"/>
          <w:lang w:val="en-US" w:eastAsia="en-US"/>
        </w:rPr>
        <w:t>rd</w:t>
      </w:r>
      <w:r>
        <w:rPr>
          <w:color w:val="auto"/>
          <w:sz w:val="32"/>
          <w:lang w:val="en-US" w:eastAsia="en-US"/>
        </w:rPr>
        <w:t xml:space="preserve"> July, 2025</w:t>
      </w:r>
    </w:p>
    <w:p w14:paraId="56DFC4A7" w14:textId="2449C539" w:rsidR="00A10C43" w:rsidRPr="008949DE" w:rsidRDefault="00A10C43" w:rsidP="00544202">
      <w:pPr>
        <w:widowControl w:val="0"/>
        <w:autoSpaceDE w:val="0"/>
        <w:autoSpaceDN w:val="0"/>
        <w:spacing w:before="200" w:after="0" w:line="288" w:lineRule="auto"/>
        <w:ind w:left="2965" w:right="2800" w:firstLine="0"/>
        <w:jc w:val="center"/>
        <w:rPr>
          <w:color w:val="auto"/>
          <w:sz w:val="32"/>
          <w:lang w:val="en-US" w:eastAsia="en-US"/>
        </w:rPr>
      </w:pPr>
      <w:r>
        <w:rPr>
          <w:color w:val="auto"/>
          <w:sz w:val="32"/>
          <w:lang w:val="en-US" w:eastAsia="en-US"/>
        </w:rPr>
        <w:t>Minute No</w:t>
      </w:r>
      <w:r w:rsidR="00F0450E">
        <w:rPr>
          <w:color w:val="auto"/>
          <w:sz w:val="32"/>
          <w:lang w:val="en-US" w:eastAsia="en-US"/>
        </w:rPr>
        <w:t xml:space="preserve"> </w:t>
      </w:r>
      <w:r w:rsidR="007D38A0">
        <w:rPr>
          <w:color w:val="auto"/>
          <w:sz w:val="32"/>
          <w:lang w:val="en-US" w:eastAsia="en-US"/>
        </w:rPr>
        <w:t>135/25 4)</w:t>
      </w:r>
    </w:p>
    <w:p w14:paraId="2978DA5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1C5E2B0E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63A688EF" w14:textId="77777777" w:rsidR="00C65DB2" w:rsidRPr="00C65DB2" w:rsidRDefault="00C65DB2" w:rsidP="00C65DB2">
      <w:pPr>
        <w:spacing w:after="0" w:line="288" w:lineRule="auto"/>
        <w:ind w:left="0" w:firstLine="0"/>
        <w:jc w:val="center"/>
        <w:rPr>
          <w:rFonts w:eastAsia="Times New Roman"/>
          <w:bCs/>
          <w:color w:val="auto"/>
          <w:sz w:val="40"/>
          <w:szCs w:val="40"/>
          <w:lang w:eastAsia="en-US"/>
        </w:rPr>
      </w:pPr>
    </w:p>
    <w:p w14:paraId="5D2A7613" w14:textId="77777777" w:rsidR="00C65DB2" w:rsidRDefault="00C65DB2">
      <w:pPr>
        <w:spacing w:after="159" w:line="267" w:lineRule="auto"/>
        <w:ind w:left="322" w:hanging="10"/>
        <w:jc w:val="center"/>
        <w:rPr>
          <w:b/>
          <w:sz w:val="40"/>
        </w:rPr>
      </w:pPr>
    </w:p>
    <w:p w14:paraId="4100A4E6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0C2D7E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DE1BCA4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80EC5DB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29C93A14" w14:textId="77777777" w:rsidR="00145ED6" w:rsidRPr="008A3A97" w:rsidRDefault="00145ED6" w:rsidP="00145ED6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385623"/>
          <w:szCs w:val="24"/>
          <w:lang w:eastAsia="en-US"/>
        </w:rPr>
      </w:pPr>
    </w:p>
    <w:p w14:paraId="27C5CABD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9FF745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81F634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7319389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F5AD5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307896C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32FAB2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66C5FCD7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5481B6BF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F4C93C8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7CE23B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0A3C1472" w14:textId="77777777" w:rsidR="008A3A97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,Bold" w:eastAsiaTheme="minorEastAsia" w:hAnsi="Calibri,Bold" w:cs="Calibri,Bold"/>
          <w:b/>
          <w:bCs/>
          <w:sz w:val="22"/>
        </w:rPr>
      </w:pPr>
    </w:p>
    <w:p w14:paraId="3264C6EE" w14:textId="77777777" w:rsidR="00237D8F" w:rsidRDefault="00237D8F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</w:p>
    <w:p w14:paraId="5DE624F1" w14:textId="77777777" w:rsidR="00237D8F" w:rsidRDefault="00237D8F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</w:p>
    <w:p w14:paraId="2DD64024" w14:textId="5F30602A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  <w:u w:val="single"/>
        </w:rPr>
        <w:t>GRANT ASSESSMENT AND AWARDING POLICY</w:t>
      </w:r>
    </w:p>
    <w:p w14:paraId="0F677062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E4F282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Objective</w:t>
      </w:r>
    </w:p>
    <w:p w14:paraId="0DC3739A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1E3686DB" w14:textId="3EBECE09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Tatworth and Forton Parish Council wishes to support activities and causes which ben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efit the 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>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arish of Tatworth and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Forton. A grant is any payment made by the Parish Council for the 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pecific purpose for which it is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claimed and for the well-being of the community.</w:t>
      </w:r>
    </w:p>
    <w:p w14:paraId="2CE043F8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29C54B7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Eligibility</w:t>
      </w:r>
    </w:p>
    <w:p w14:paraId="326ABF3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82CF441" w14:textId="5DD112EE" w:rsidR="00F0450E" w:rsidRDefault="00F0450E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>The organisation must be based in the parish of Tatworth and Forton and a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ny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>grant made by the Parish Council must directly benefit some or all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of the residents of the 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>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arish</w:t>
      </w:r>
      <w:r>
        <w:rPr>
          <w:rFonts w:asciiTheme="minorHAnsi" w:eastAsiaTheme="minorEastAsia" w:hAnsiTheme="minorHAnsi" w:cs="Calibri"/>
          <w:color w:val="auto"/>
          <w:szCs w:val="24"/>
        </w:rPr>
        <w:t>.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Applicants must set out how the commun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ity in Tatworth and Forton will </w:t>
      </w:r>
      <w:r w:rsidR="008A3A97" w:rsidRPr="00D7055C">
        <w:rPr>
          <w:rFonts w:asciiTheme="minorHAnsi" w:eastAsiaTheme="minorEastAsia" w:hAnsiTheme="minorHAnsi" w:cs="Calibri"/>
          <w:color w:val="auto"/>
          <w:szCs w:val="24"/>
        </w:rPr>
        <w:t xml:space="preserve">benefit from the work funded by any grant. </w:t>
      </w:r>
    </w:p>
    <w:p w14:paraId="5261237F" w14:textId="739B959A" w:rsidR="0069681A" w:rsidRDefault="0069681A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CAE131" w14:textId="71FFF922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following criteria must be met for a group to be considered for a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grant: -</w:t>
      </w:r>
    </w:p>
    <w:p w14:paraId="0F2DF70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16ACCD6" w14:textId="30E8E0B4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group must be a </w:t>
      </w:r>
      <w:r w:rsidR="00812DB6">
        <w:rPr>
          <w:rFonts w:asciiTheme="minorHAnsi" w:eastAsiaTheme="minorEastAsia" w:hAnsiTheme="minorHAnsi" w:cs="Calibri"/>
          <w:color w:val="auto"/>
          <w:szCs w:val="24"/>
        </w:rPr>
        <w:t>non-profit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business,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charity, volun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tary or community organisation;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able to demonstrate that any funding from t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he Parish Council will directly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benefit the 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sidents of Tatworth and Forton.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group must be formally constituted and have a management 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ommittee made up of volunteers</w:t>
      </w:r>
      <w:r w:rsidR="00237D8F">
        <w:rPr>
          <w:rFonts w:asciiTheme="minorHAnsi" w:eastAsiaTheme="minorEastAsia" w:hAnsiTheme="minorHAnsi" w:cs="Calibri"/>
          <w:color w:val="auto"/>
          <w:szCs w:val="24"/>
        </w:rPr>
        <w:t xml:space="preserve">.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Individuals, </w:t>
      </w:r>
      <w:r w:rsidR="005701C8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for </w:t>
      </w:r>
      <w:r w:rsidR="008949DE">
        <w:rPr>
          <w:rFonts w:asciiTheme="minorHAnsi" w:eastAsiaTheme="minorEastAsia" w:hAnsiTheme="minorHAnsi" w:cs="Calibri,Bold"/>
          <w:bCs/>
          <w:color w:val="auto"/>
          <w:szCs w:val="24"/>
        </w:rPr>
        <w:t xml:space="preserve">profit, </w:t>
      </w:r>
      <w:r w:rsidRPr="00D7055C">
        <w:rPr>
          <w:rFonts w:asciiTheme="minorHAnsi" w:eastAsiaTheme="minorEastAsia" w:hAnsiTheme="minorHAnsi" w:cs="Calibri,Bold"/>
          <w:bCs/>
          <w:color w:val="auto"/>
          <w:szCs w:val="24"/>
        </w:rPr>
        <w:t>businesses, or political parties are not eligible for grant funding.</w:t>
      </w:r>
    </w:p>
    <w:p w14:paraId="2941334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b/>
          <w:color w:val="auto"/>
          <w:szCs w:val="24"/>
        </w:rPr>
      </w:pPr>
    </w:p>
    <w:p w14:paraId="4558858E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Conditions.</w:t>
      </w:r>
    </w:p>
    <w:p w14:paraId="700867D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0D854382" w14:textId="7AD46F7F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More than one application per organisation per financial year w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ill not normally be considered.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There will be a maximum grant of £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3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00.00 per orga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nisation in any Financial Year.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reserves the right to reclaim any grant not being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used for the purpose specified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on the application form. The Parish Clerk will </w:t>
      </w:r>
      <w:r w:rsidR="00A35F9B">
        <w:rPr>
          <w:rFonts w:asciiTheme="minorHAnsi" w:eastAsiaTheme="minorEastAsia" w:hAnsiTheme="minorHAnsi" w:cs="Calibri"/>
          <w:color w:val="auto"/>
          <w:szCs w:val="24"/>
        </w:rPr>
        <w:t>need to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verify that the monies have been spent accordingly.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Proper evidence of estimated expenditure must be supplied to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prior to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payment of any grant. If the Parish Council is not satisfied with th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e arrangements, it reserves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right to req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uest a refund of monies awarded.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Grants cannot be awarded after the relevant project or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event has been completed.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 acknowledgemen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t on receipt of the grant payment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is required.</w:t>
      </w:r>
    </w:p>
    <w:p w14:paraId="4C7B8AF2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A8E5303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  <w:r w:rsidRPr="00D7055C">
        <w:rPr>
          <w:rFonts w:asciiTheme="minorHAnsi" w:eastAsiaTheme="minorEastAsia" w:hAnsiTheme="minorHAnsi" w:cs="Calibri,Bold"/>
          <w:b/>
          <w:bCs/>
          <w:color w:val="auto"/>
          <w:szCs w:val="24"/>
        </w:rPr>
        <w:t>Application Process.</w:t>
      </w:r>
    </w:p>
    <w:p w14:paraId="01135F8D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,Bold"/>
          <w:b/>
          <w:bCs/>
          <w:color w:val="auto"/>
          <w:szCs w:val="24"/>
        </w:rPr>
      </w:pPr>
    </w:p>
    <w:p w14:paraId="5F45664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should be made by completing the Grant Awarding Application Form.</w:t>
      </w:r>
    </w:p>
    <w:p w14:paraId="0472C67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4235438F" w14:textId="787677A6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Applicants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may be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required t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o attend a Parish C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ouncil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Finance</w:t>
      </w:r>
      <w:r w:rsidR="008949DE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Committee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meeting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time the application is being </w:t>
      </w:r>
      <w:r w:rsidR="00D7055C" w:rsidRPr="00D7055C">
        <w:rPr>
          <w:rFonts w:asciiTheme="minorHAnsi" w:eastAsiaTheme="minorEastAsia" w:hAnsiTheme="minorHAnsi" w:cs="Calibri"/>
          <w:color w:val="auto"/>
          <w:szCs w:val="24"/>
        </w:rPr>
        <w:t>considered in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order to outline their request.</w:t>
      </w:r>
    </w:p>
    <w:p w14:paraId="106DADDA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Symbol"/>
          <w:color w:val="auto"/>
          <w:szCs w:val="24"/>
        </w:rPr>
      </w:pPr>
    </w:p>
    <w:p w14:paraId="5AB3430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Applications must be accompanied by a copy of the organisation’s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most recent accounts, and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their </w:t>
      </w:r>
      <w:r w:rsidR="00E032E4" w:rsidRPr="00D7055C">
        <w:rPr>
          <w:rFonts w:asciiTheme="minorHAnsi" w:eastAsiaTheme="minorEastAsia" w:hAnsiTheme="minorHAnsi" w:cs="Calibri"/>
          <w:color w:val="auto"/>
          <w:szCs w:val="24"/>
        </w:rPr>
        <w:t>latest bank statement or income and expense report. Failure to comply will result in the application be rejected.</w:t>
      </w:r>
    </w:p>
    <w:p w14:paraId="2A207F80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3BC81E4D" w14:textId="77777777" w:rsidR="008A3A97" w:rsidRPr="00D7055C" w:rsidRDefault="008A3A97" w:rsidP="0076316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An organisation which has not previously applied to the Parish Council must submit a copy of its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constitution.</w:t>
      </w:r>
    </w:p>
    <w:p w14:paraId="073F50C9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30AD636" w14:textId="67DF0D66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lastRenderedPageBreak/>
        <w:t xml:space="preserve">Applications must be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submitted no later than the </w:t>
      </w:r>
      <w:r w:rsidR="001D3411">
        <w:rPr>
          <w:rFonts w:asciiTheme="minorHAnsi" w:eastAsiaTheme="minorEastAsia" w:hAnsiTheme="minorHAnsi" w:cs="Calibri"/>
          <w:color w:val="auto"/>
          <w:szCs w:val="24"/>
        </w:rPr>
        <w:t>date specified by the Clerk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>.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>Finance Committee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will consider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all the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applications rec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>eived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D7055C">
        <w:rPr>
          <w:rFonts w:asciiTheme="minorHAnsi" w:eastAsiaTheme="minorEastAsia" w:hAnsiTheme="minorHAnsi" w:cs="Calibri"/>
          <w:color w:val="auto"/>
          <w:szCs w:val="24"/>
        </w:rPr>
        <w:t xml:space="preserve">at its meeting in August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and mak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>e their decisions/</w:t>
      </w:r>
      <w:r w:rsidR="008949DE" w:rsidRPr="00D7055C">
        <w:rPr>
          <w:rFonts w:asciiTheme="minorHAnsi" w:eastAsiaTheme="minorEastAsia" w:hAnsiTheme="minorHAnsi" w:cs="Calibri"/>
          <w:color w:val="auto"/>
          <w:szCs w:val="24"/>
        </w:rPr>
        <w:t>recommendations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known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the Full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="00960FCF" w:rsidRPr="00D7055C">
        <w:rPr>
          <w:rFonts w:asciiTheme="minorHAnsi" w:eastAsiaTheme="minorEastAsia" w:hAnsiTheme="minorHAnsi" w:cs="Calibri"/>
          <w:color w:val="auto"/>
          <w:szCs w:val="24"/>
        </w:rPr>
        <w:t xml:space="preserve">Council in accordance with the procedures set out in the Scheme of </w:t>
      </w:r>
      <w:r w:rsidR="00812DB6" w:rsidRPr="00D7055C">
        <w:rPr>
          <w:rFonts w:asciiTheme="minorHAnsi" w:eastAsiaTheme="minorEastAsia" w:hAnsiTheme="minorHAnsi" w:cs="Calibri"/>
          <w:color w:val="auto"/>
          <w:szCs w:val="24"/>
        </w:rPr>
        <w:t>Delegation for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approval at its September meeting</w:t>
      </w:r>
      <w:r w:rsidRPr="00D7055C">
        <w:rPr>
          <w:rFonts w:asciiTheme="minorHAnsi" w:eastAsiaTheme="minorEastAsia" w:hAnsiTheme="minorHAnsi" w:cs="Calibri"/>
          <w:strike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If approved, 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award will be made formally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at the </w:t>
      </w:r>
      <w:r w:rsidR="00677FE2" w:rsidRPr="00D7055C">
        <w:rPr>
          <w:rFonts w:asciiTheme="minorHAnsi" w:eastAsiaTheme="minorEastAsia" w:hAnsiTheme="minorHAnsi" w:cs="Calibri"/>
          <w:color w:val="auto"/>
          <w:szCs w:val="24"/>
        </w:rPr>
        <w:t xml:space="preserve">October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meeting.</w:t>
      </w:r>
    </w:p>
    <w:p w14:paraId="71C88904" w14:textId="5656ED43" w:rsidR="00145ED6" w:rsidRPr="00D7055C" w:rsidRDefault="00D33D6E" w:rsidP="00D33D6E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>
        <w:rPr>
          <w:rFonts w:asciiTheme="minorHAnsi" w:eastAsiaTheme="minorEastAsia" w:hAnsiTheme="minorHAnsi" w:cs="Calibri"/>
          <w:color w:val="auto"/>
          <w:szCs w:val="24"/>
        </w:rPr>
        <w:tab/>
      </w:r>
    </w:p>
    <w:p w14:paraId="353D4F85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must set out any other funding they have been awarded or have ap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plied for. </w:t>
      </w:r>
    </w:p>
    <w:p w14:paraId="0C207EE8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>Applicants are usually informed within two weeks of the meeting.</w:t>
      </w:r>
    </w:p>
    <w:p w14:paraId="55B138B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0ADA75D1" w14:textId="5D915F6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Grant recipients are required to attend 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>the award evening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 which</w:t>
      </w:r>
      <w:r w:rsidR="0069681A">
        <w:rPr>
          <w:rFonts w:asciiTheme="minorHAnsi" w:eastAsiaTheme="minorEastAsia" w:hAnsiTheme="minorHAnsi" w:cs="Calibri"/>
          <w:color w:val="auto"/>
          <w:szCs w:val="24"/>
        </w:rPr>
        <w:t xml:space="preserve"> will be arranged by the Clerk. </w:t>
      </w:r>
    </w:p>
    <w:p w14:paraId="79E68D84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1CD002CE" w14:textId="77777777" w:rsidR="00145ED6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b/>
          <w:color w:val="auto"/>
          <w:szCs w:val="24"/>
        </w:rPr>
        <w:t>Promotion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: </w:t>
      </w:r>
    </w:p>
    <w:p w14:paraId="73086A6E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24E7F6BF" w14:textId="77777777" w:rsidR="008A3A97" w:rsidRPr="00D7055C" w:rsidRDefault="008A3A97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  <w:r w:rsidRPr="00D7055C">
        <w:rPr>
          <w:rFonts w:asciiTheme="minorHAnsi" w:eastAsiaTheme="minorEastAsia" w:hAnsiTheme="minorHAnsi" w:cs="Calibri"/>
          <w:color w:val="auto"/>
          <w:szCs w:val="24"/>
        </w:rPr>
        <w:t xml:space="preserve">The Parish Council </w:t>
      </w:r>
      <w:r w:rsidR="006C11E4" w:rsidRPr="00D7055C">
        <w:rPr>
          <w:rFonts w:asciiTheme="minorHAnsi" w:eastAsiaTheme="minorEastAsia" w:hAnsiTheme="minorHAnsi" w:cs="Calibri"/>
          <w:color w:val="auto"/>
          <w:szCs w:val="24"/>
        </w:rPr>
        <w:t>requires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succe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ssful groups </w:t>
      </w:r>
      <w:r w:rsidR="0076316A" w:rsidRPr="00D7055C">
        <w:rPr>
          <w:rFonts w:asciiTheme="minorHAnsi" w:eastAsiaTheme="minorEastAsia" w:hAnsiTheme="minorHAnsi" w:cs="Calibri"/>
          <w:color w:val="auto"/>
          <w:szCs w:val="24"/>
        </w:rPr>
        <w:t xml:space="preserve">to promote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the Parish Council in the organisation’s newsletter or any pre</w:t>
      </w:r>
      <w:r w:rsidR="00145ED6" w:rsidRPr="00D7055C">
        <w:rPr>
          <w:rFonts w:asciiTheme="minorHAnsi" w:eastAsiaTheme="minorEastAsia" w:hAnsiTheme="minorHAnsi" w:cs="Calibri"/>
          <w:color w:val="auto"/>
          <w:szCs w:val="24"/>
        </w:rPr>
        <w:t xml:space="preserve">ss release. The Parish </w:t>
      </w:r>
      <w:r w:rsidRPr="00D7055C">
        <w:rPr>
          <w:rFonts w:asciiTheme="minorHAnsi" w:eastAsiaTheme="minorEastAsia" w:hAnsiTheme="minorHAnsi" w:cs="Calibri"/>
          <w:color w:val="auto"/>
          <w:szCs w:val="24"/>
        </w:rPr>
        <w:t>Council will also recognise successful groups in its own reports to parishioners.</w:t>
      </w:r>
    </w:p>
    <w:p w14:paraId="71F1CFBB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64BB2AAC" w14:textId="77777777" w:rsidR="00145ED6" w:rsidRPr="00D7055C" w:rsidRDefault="00145ED6" w:rsidP="008A3A9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EastAsia" w:hAnsiTheme="minorHAnsi" w:cs="Calibri"/>
          <w:color w:val="auto"/>
          <w:szCs w:val="24"/>
        </w:rPr>
      </w:pPr>
    </w:p>
    <w:p w14:paraId="7B60FE7E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firstLine="0"/>
        <w:rPr>
          <w:rFonts w:asciiTheme="minorHAnsi" w:eastAsia="Tahoma" w:hAnsiTheme="minorHAnsi" w:cs="Calibri"/>
          <w:b/>
          <w:color w:val="auto"/>
          <w:szCs w:val="24"/>
          <w:lang w:eastAsia="en-US"/>
        </w:rPr>
      </w:pPr>
    </w:p>
    <w:p w14:paraId="53102B32" w14:textId="77777777" w:rsidR="008A3A97" w:rsidRPr="00D7055C" w:rsidRDefault="008A3A97" w:rsidP="008A3A97">
      <w:pPr>
        <w:tabs>
          <w:tab w:val="left" w:pos="1985"/>
        </w:tabs>
        <w:spacing w:after="0" w:line="240" w:lineRule="auto"/>
        <w:ind w:left="0" w:right="62" w:firstLine="0"/>
        <w:jc w:val="left"/>
        <w:rPr>
          <w:rFonts w:ascii="Calibri" w:eastAsia="Tahoma" w:hAnsi="Calibri" w:cs="Calibri"/>
          <w:b/>
          <w:color w:val="auto"/>
          <w:sz w:val="44"/>
          <w:szCs w:val="44"/>
          <w:lang w:eastAsia="en-US"/>
        </w:rPr>
      </w:pPr>
    </w:p>
    <w:p w14:paraId="2E560E15" w14:textId="77777777" w:rsidR="00C65DB2" w:rsidRPr="00D7055C" w:rsidRDefault="00C65DB2">
      <w:pPr>
        <w:spacing w:after="159" w:line="267" w:lineRule="auto"/>
        <w:ind w:left="322" w:hanging="10"/>
        <w:jc w:val="center"/>
        <w:rPr>
          <w:b/>
          <w:color w:val="auto"/>
          <w:sz w:val="40"/>
        </w:rPr>
      </w:pPr>
    </w:p>
    <w:p w14:paraId="36670B34" w14:textId="77777777" w:rsidR="006C0D04" w:rsidRPr="00D7055C" w:rsidRDefault="006C0D04">
      <w:pPr>
        <w:spacing w:after="193" w:line="259" w:lineRule="auto"/>
        <w:ind w:left="180" w:firstLine="0"/>
        <w:jc w:val="left"/>
        <w:rPr>
          <w:color w:val="auto"/>
        </w:rPr>
      </w:pPr>
    </w:p>
    <w:p w14:paraId="2A259FFC" w14:textId="77777777" w:rsidR="006C0D04" w:rsidRPr="00D7055C" w:rsidRDefault="006C0D04">
      <w:pPr>
        <w:spacing w:after="163" w:line="259" w:lineRule="auto"/>
        <w:ind w:left="180" w:firstLine="0"/>
        <w:jc w:val="left"/>
        <w:rPr>
          <w:color w:val="auto"/>
        </w:rPr>
      </w:pPr>
    </w:p>
    <w:p w14:paraId="00775513" w14:textId="77777777" w:rsidR="006C0D04" w:rsidRPr="00D7055C" w:rsidRDefault="006B6B9B">
      <w:pPr>
        <w:spacing w:after="165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7D077B29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30CDC1E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3F653275" w14:textId="77777777" w:rsidR="006C0D04" w:rsidRPr="00D7055C" w:rsidRDefault="006B6B9B">
      <w:pPr>
        <w:spacing w:after="163" w:line="259" w:lineRule="auto"/>
        <w:ind w:left="180" w:firstLine="0"/>
        <w:jc w:val="left"/>
        <w:rPr>
          <w:color w:val="auto"/>
        </w:rPr>
      </w:pPr>
      <w:r w:rsidRPr="00D7055C">
        <w:rPr>
          <w:i/>
          <w:color w:val="auto"/>
        </w:rPr>
        <w:t xml:space="preserve"> </w:t>
      </w:r>
    </w:p>
    <w:p w14:paraId="284D77E4" w14:textId="77777777" w:rsidR="006C0D04" w:rsidRDefault="006B6B9B">
      <w:pPr>
        <w:spacing w:after="165" w:line="259" w:lineRule="auto"/>
        <w:ind w:left="180" w:firstLine="0"/>
        <w:jc w:val="left"/>
      </w:pPr>
      <w:r>
        <w:rPr>
          <w:i/>
        </w:rPr>
        <w:t xml:space="preserve"> </w:t>
      </w:r>
    </w:p>
    <w:p w14:paraId="3EFD20F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0FE5C9D2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7D7C31F6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0959ECF" w14:textId="77777777" w:rsidR="006C0D04" w:rsidRDefault="006B6B9B">
      <w:pPr>
        <w:spacing w:after="163" w:line="259" w:lineRule="auto"/>
        <w:ind w:left="180" w:firstLine="0"/>
        <w:jc w:val="left"/>
      </w:pPr>
      <w:r>
        <w:rPr>
          <w:i/>
        </w:rPr>
        <w:t xml:space="preserve"> </w:t>
      </w:r>
    </w:p>
    <w:p w14:paraId="26FA292B" w14:textId="77777777" w:rsidR="006C0D04" w:rsidRDefault="006B6B9B">
      <w:pPr>
        <w:spacing w:after="166" w:line="259" w:lineRule="auto"/>
        <w:ind w:left="180" w:firstLine="0"/>
        <w:jc w:val="left"/>
      </w:pPr>
      <w:r>
        <w:rPr>
          <w:i/>
        </w:rPr>
        <w:t xml:space="preserve"> </w:t>
      </w:r>
    </w:p>
    <w:p w14:paraId="660A1269" w14:textId="77777777" w:rsidR="006C0D04" w:rsidRPr="0076316A" w:rsidRDefault="006B6B9B" w:rsidP="0076316A">
      <w:pPr>
        <w:spacing w:after="252" w:line="259" w:lineRule="auto"/>
        <w:ind w:left="180" w:firstLine="0"/>
        <w:jc w:val="left"/>
        <w:rPr>
          <w:i/>
        </w:rPr>
      </w:pPr>
      <w:r>
        <w:rPr>
          <w:i/>
        </w:rPr>
        <w:t xml:space="preserve"> </w:t>
      </w:r>
    </w:p>
    <w:sectPr w:rsidR="006C0D04" w:rsidRPr="0076316A" w:rsidSect="0098052D">
      <w:footerReference w:type="even" r:id="rId9"/>
      <w:footerReference w:type="default" r:id="rId10"/>
      <w:footerReference w:type="first" r:id="rId11"/>
      <w:pgSz w:w="11906" w:h="16838"/>
      <w:pgMar w:top="426" w:right="1126" w:bottom="426" w:left="953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07BA" w14:textId="77777777" w:rsidR="00453103" w:rsidRDefault="00453103">
      <w:pPr>
        <w:spacing w:after="0" w:line="240" w:lineRule="auto"/>
      </w:pPr>
      <w:r>
        <w:separator/>
      </w:r>
    </w:p>
  </w:endnote>
  <w:endnote w:type="continuationSeparator" w:id="0">
    <w:p w14:paraId="7AFAFA50" w14:textId="77777777" w:rsidR="00453103" w:rsidRDefault="0045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42FA" w14:textId="77777777" w:rsidR="0076316A" w:rsidRDefault="0076316A">
    <w:pPr>
      <w:spacing w:after="0" w:line="259" w:lineRule="auto"/>
      <w:ind w:left="1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A6F5753" w14:textId="77777777" w:rsidR="0076316A" w:rsidRDefault="0076316A">
    <w:pPr>
      <w:spacing w:after="0" w:line="259" w:lineRule="auto"/>
      <w:ind w:left="18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309" w14:textId="220F7135" w:rsidR="00472D4A" w:rsidRDefault="00472D4A">
    <w:pPr>
      <w:pStyle w:val="Footer"/>
      <w:rPr>
        <w:rFonts w:ascii="Times New Roman" w:hAnsi="Times New Roman"/>
        <w:sz w:val="20"/>
        <w:szCs w:val="20"/>
      </w:rPr>
    </w:pPr>
    <w:r w:rsidRPr="00472D4A">
      <w:rPr>
        <w:rFonts w:ascii="Times New Roman" w:hAnsi="Times New Roman"/>
        <w:sz w:val="20"/>
        <w:szCs w:val="20"/>
      </w:rPr>
      <w:t xml:space="preserve">Approved </w:t>
    </w:r>
    <w:r w:rsidR="0069681A">
      <w:rPr>
        <w:rFonts w:ascii="Times New Roman" w:hAnsi="Times New Roman"/>
        <w:sz w:val="20"/>
        <w:szCs w:val="20"/>
      </w:rPr>
      <w:t>202</w:t>
    </w:r>
    <w:r w:rsidR="0069681A">
      <w:rPr>
        <w:rFonts w:ascii="Times New Roman" w:hAnsi="Times New Roman"/>
        <w:sz w:val="20"/>
        <w:szCs w:val="20"/>
      </w:rPr>
      <w:tab/>
    </w:r>
    <w:r w:rsidR="0069681A">
      <w:rPr>
        <w:rFonts w:ascii="Times New Roman" w:hAnsi="Times New Roman"/>
        <w:sz w:val="20"/>
        <w:szCs w:val="20"/>
      </w:rPr>
      <w:tab/>
    </w:r>
    <w:r w:rsidRPr="00472D4A">
      <w:rPr>
        <w:rFonts w:ascii="Times New Roman" w:hAnsi="Times New Roman"/>
        <w:sz w:val="20"/>
        <w:szCs w:val="20"/>
      </w:rPr>
      <w:t xml:space="preserve">Minute No </w:t>
    </w:r>
  </w:p>
  <w:p w14:paraId="769E3851" w14:textId="77777777" w:rsidR="00D33D6E" w:rsidRPr="00472D4A" w:rsidRDefault="00D33D6E">
    <w:pPr>
      <w:pStyle w:val="Footer"/>
      <w:rPr>
        <w:rFonts w:ascii="Times New Roman" w:hAnsi="Times New Roman"/>
        <w:sz w:val="20"/>
        <w:szCs w:val="20"/>
      </w:rPr>
    </w:pPr>
  </w:p>
  <w:p w14:paraId="1F59AB52" w14:textId="05454ABE" w:rsidR="0076316A" w:rsidRDefault="0076316A">
    <w:pPr>
      <w:spacing w:after="0" w:line="259" w:lineRule="auto"/>
      <w:ind w:left="18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0E4E" w14:textId="77777777" w:rsidR="0076316A" w:rsidRDefault="0076316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26E9" w14:textId="77777777" w:rsidR="00453103" w:rsidRDefault="00453103">
      <w:pPr>
        <w:spacing w:after="0" w:line="269" w:lineRule="auto"/>
        <w:ind w:left="180" w:firstLine="0"/>
        <w:jc w:val="left"/>
      </w:pPr>
      <w:r>
        <w:separator/>
      </w:r>
    </w:p>
  </w:footnote>
  <w:footnote w:type="continuationSeparator" w:id="0">
    <w:p w14:paraId="11ACBC6B" w14:textId="77777777" w:rsidR="00453103" w:rsidRDefault="00453103">
      <w:pPr>
        <w:spacing w:after="0" w:line="269" w:lineRule="auto"/>
        <w:ind w:left="18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E3B"/>
    <w:multiLevelType w:val="hybridMultilevel"/>
    <w:tmpl w:val="DCB247DA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 w15:restartNumberingAfterBreak="0">
    <w:nsid w:val="09D60E04"/>
    <w:multiLevelType w:val="multilevel"/>
    <w:tmpl w:val="E9E83020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B31CC"/>
    <w:multiLevelType w:val="multilevel"/>
    <w:tmpl w:val="4DBCA6B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A2881"/>
    <w:multiLevelType w:val="hybridMultilevel"/>
    <w:tmpl w:val="8E2A6118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" w15:restartNumberingAfterBreak="0">
    <w:nsid w:val="0EED406D"/>
    <w:multiLevelType w:val="hybridMultilevel"/>
    <w:tmpl w:val="A81233D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 w15:restartNumberingAfterBreak="0">
    <w:nsid w:val="0F1D7426"/>
    <w:multiLevelType w:val="hybridMultilevel"/>
    <w:tmpl w:val="6D20C684"/>
    <w:lvl w:ilvl="0" w:tplc="680C205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04D6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8DCF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54B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2221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5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CDC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A7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2262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1B139E"/>
    <w:multiLevelType w:val="multilevel"/>
    <w:tmpl w:val="9AD2EB8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90B4E"/>
    <w:multiLevelType w:val="hybridMultilevel"/>
    <w:tmpl w:val="D4FEB38C"/>
    <w:lvl w:ilvl="0" w:tplc="B00C4D8E">
      <w:start w:val="1"/>
      <w:numFmt w:val="bullet"/>
      <w:lvlText w:val="•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0404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635B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65E9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8928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F42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321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0E07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26F4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D158A"/>
    <w:multiLevelType w:val="hybridMultilevel"/>
    <w:tmpl w:val="2EF622D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21556C28"/>
    <w:multiLevelType w:val="hybridMultilevel"/>
    <w:tmpl w:val="BB983FA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04948"/>
    <w:multiLevelType w:val="multilevel"/>
    <w:tmpl w:val="404C269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46816"/>
    <w:multiLevelType w:val="hybridMultilevel"/>
    <w:tmpl w:val="DCD43CE6"/>
    <w:lvl w:ilvl="0" w:tplc="D87A6D72">
      <w:start w:val="1"/>
      <w:numFmt w:val="bullet"/>
      <w:lvlText w:val="•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05CB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ECA10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A92B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4C80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A4636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D196">
      <w:start w:val="1"/>
      <w:numFmt w:val="bullet"/>
      <w:lvlText w:val="•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AC1E">
      <w:start w:val="1"/>
      <w:numFmt w:val="bullet"/>
      <w:lvlText w:val="o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5C6">
      <w:start w:val="1"/>
      <w:numFmt w:val="bullet"/>
      <w:lvlText w:val="▪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A04405"/>
    <w:multiLevelType w:val="hybridMultilevel"/>
    <w:tmpl w:val="E0BE8E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4D84701"/>
    <w:multiLevelType w:val="hybridMultilevel"/>
    <w:tmpl w:val="AAD8C60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6196391"/>
    <w:multiLevelType w:val="hybridMultilevel"/>
    <w:tmpl w:val="450EBA96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5" w15:restartNumberingAfterBreak="0">
    <w:nsid w:val="4893623E"/>
    <w:multiLevelType w:val="hybridMultilevel"/>
    <w:tmpl w:val="3CE6C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C2C15"/>
    <w:multiLevelType w:val="hybridMultilevel"/>
    <w:tmpl w:val="D23270CA"/>
    <w:lvl w:ilvl="0" w:tplc="8AE62DB6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5CB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C4E1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246C2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66116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000F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A198C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E99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CF90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F1BA8"/>
    <w:multiLevelType w:val="hybridMultilevel"/>
    <w:tmpl w:val="5AFAB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15D"/>
    <w:multiLevelType w:val="hybridMultilevel"/>
    <w:tmpl w:val="57DCEAFA"/>
    <w:lvl w:ilvl="0" w:tplc="08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9" w15:restartNumberingAfterBreak="0">
    <w:nsid w:val="55ED3D9B"/>
    <w:multiLevelType w:val="multilevel"/>
    <w:tmpl w:val="57B2B5E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2327D"/>
    <w:multiLevelType w:val="hybridMultilevel"/>
    <w:tmpl w:val="5C7C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3B0"/>
    <w:multiLevelType w:val="hybridMultilevel"/>
    <w:tmpl w:val="9DE02A5A"/>
    <w:lvl w:ilvl="0" w:tplc="4A50558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84D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D3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2D5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8F4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66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D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0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AA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B219F0"/>
    <w:multiLevelType w:val="hybridMultilevel"/>
    <w:tmpl w:val="A6A8EAF0"/>
    <w:lvl w:ilvl="0" w:tplc="A29CE42A">
      <w:start w:val="1"/>
      <w:numFmt w:val="lowerLetter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007A8">
      <w:start w:val="1"/>
      <w:numFmt w:val="lowerRoman"/>
      <w:lvlText w:val="%2.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F8D6">
      <w:start w:val="1"/>
      <w:numFmt w:val="lowerRoman"/>
      <w:lvlText w:val="%3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C7DE8">
      <w:start w:val="1"/>
      <w:numFmt w:val="decimal"/>
      <w:lvlText w:val="%4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0028">
      <w:start w:val="1"/>
      <w:numFmt w:val="lowerLetter"/>
      <w:lvlText w:val="%5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D846">
      <w:start w:val="1"/>
      <w:numFmt w:val="lowerRoman"/>
      <w:lvlText w:val="%6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BF30">
      <w:start w:val="1"/>
      <w:numFmt w:val="decimal"/>
      <w:lvlText w:val="%7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7334">
      <w:start w:val="1"/>
      <w:numFmt w:val="lowerLetter"/>
      <w:lvlText w:val="%8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25A54">
      <w:start w:val="1"/>
      <w:numFmt w:val="lowerRoman"/>
      <w:lvlText w:val="%9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F21F80"/>
    <w:multiLevelType w:val="hybridMultilevel"/>
    <w:tmpl w:val="72440C26"/>
    <w:lvl w:ilvl="0" w:tplc="901AD422">
      <w:start w:val="1"/>
      <w:numFmt w:val="lowerLetter"/>
      <w:lvlText w:val="%1)"/>
      <w:lvlJc w:val="left"/>
      <w:pPr>
        <w:ind w:left="1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EDA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C2316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EA1C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8EA9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53CE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2F4D2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66A12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859C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003224"/>
    <w:multiLevelType w:val="multilevel"/>
    <w:tmpl w:val="876A685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5B733F"/>
    <w:multiLevelType w:val="hybridMultilevel"/>
    <w:tmpl w:val="36B4F36E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6" w15:restartNumberingAfterBreak="0">
    <w:nsid w:val="6F87529F"/>
    <w:multiLevelType w:val="hybridMultilevel"/>
    <w:tmpl w:val="82DEE5B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4EE1726"/>
    <w:multiLevelType w:val="hybridMultilevel"/>
    <w:tmpl w:val="0DF27BC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30138316">
    <w:abstractNumId w:val="5"/>
  </w:num>
  <w:num w:numId="2" w16cid:durableId="434011371">
    <w:abstractNumId w:val="6"/>
  </w:num>
  <w:num w:numId="3" w16cid:durableId="1847745901">
    <w:abstractNumId w:val="24"/>
  </w:num>
  <w:num w:numId="4" w16cid:durableId="1451510984">
    <w:abstractNumId w:val="7"/>
  </w:num>
  <w:num w:numId="5" w16cid:durableId="60568312">
    <w:abstractNumId w:val="19"/>
  </w:num>
  <w:num w:numId="6" w16cid:durableId="1793862323">
    <w:abstractNumId w:val="11"/>
  </w:num>
  <w:num w:numId="7" w16cid:durableId="1599672965">
    <w:abstractNumId w:val="2"/>
  </w:num>
  <w:num w:numId="8" w16cid:durableId="915865603">
    <w:abstractNumId w:val="23"/>
  </w:num>
  <w:num w:numId="9" w16cid:durableId="1586954750">
    <w:abstractNumId w:val="10"/>
  </w:num>
  <w:num w:numId="10" w16cid:durableId="1100301173">
    <w:abstractNumId w:val="16"/>
  </w:num>
  <w:num w:numId="11" w16cid:durableId="498081276">
    <w:abstractNumId w:val="1"/>
  </w:num>
  <w:num w:numId="12" w16cid:durableId="1819497815">
    <w:abstractNumId w:val="22"/>
  </w:num>
  <w:num w:numId="13" w16cid:durableId="839927906">
    <w:abstractNumId w:val="21"/>
  </w:num>
  <w:num w:numId="14" w16cid:durableId="1759204732">
    <w:abstractNumId w:val="15"/>
  </w:num>
  <w:num w:numId="15" w16cid:durableId="898906881">
    <w:abstractNumId w:val="20"/>
  </w:num>
  <w:num w:numId="16" w16cid:durableId="1824545650">
    <w:abstractNumId w:val="17"/>
  </w:num>
  <w:num w:numId="17" w16cid:durableId="1425809130">
    <w:abstractNumId w:val="13"/>
  </w:num>
  <w:num w:numId="18" w16cid:durableId="2088191456">
    <w:abstractNumId w:val="27"/>
  </w:num>
  <w:num w:numId="19" w16cid:durableId="370113688">
    <w:abstractNumId w:val="12"/>
  </w:num>
  <w:num w:numId="20" w16cid:durableId="2026050538">
    <w:abstractNumId w:val="18"/>
  </w:num>
  <w:num w:numId="21" w16cid:durableId="1106266610">
    <w:abstractNumId w:val="9"/>
  </w:num>
  <w:num w:numId="22" w16cid:durableId="1099913041">
    <w:abstractNumId w:val="14"/>
  </w:num>
  <w:num w:numId="23" w16cid:durableId="242614655">
    <w:abstractNumId w:val="4"/>
  </w:num>
  <w:num w:numId="24" w16cid:durableId="514197410">
    <w:abstractNumId w:val="3"/>
  </w:num>
  <w:num w:numId="25" w16cid:durableId="1256671648">
    <w:abstractNumId w:val="8"/>
  </w:num>
  <w:num w:numId="26" w16cid:durableId="1456026582">
    <w:abstractNumId w:val="0"/>
  </w:num>
  <w:num w:numId="27" w16cid:durableId="203251820">
    <w:abstractNumId w:val="25"/>
  </w:num>
  <w:num w:numId="28" w16cid:durableId="6598437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04"/>
    <w:rsid w:val="000A0A76"/>
    <w:rsid w:val="000B6E43"/>
    <w:rsid w:val="001233B8"/>
    <w:rsid w:val="0012581A"/>
    <w:rsid w:val="00145ED6"/>
    <w:rsid w:val="001C45F2"/>
    <w:rsid w:val="001D3411"/>
    <w:rsid w:val="00237D8F"/>
    <w:rsid w:val="002A01B4"/>
    <w:rsid w:val="002E624F"/>
    <w:rsid w:val="002E7857"/>
    <w:rsid w:val="003A0282"/>
    <w:rsid w:val="003D70AB"/>
    <w:rsid w:val="004022A9"/>
    <w:rsid w:val="004237DA"/>
    <w:rsid w:val="00453103"/>
    <w:rsid w:val="00456B3F"/>
    <w:rsid w:val="00461372"/>
    <w:rsid w:val="00472D4A"/>
    <w:rsid w:val="004D0DC5"/>
    <w:rsid w:val="004E2C95"/>
    <w:rsid w:val="00544202"/>
    <w:rsid w:val="005701C8"/>
    <w:rsid w:val="00677FE2"/>
    <w:rsid w:val="0069681A"/>
    <w:rsid w:val="006B6B9B"/>
    <w:rsid w:val="006C0D04"/>
    <w:rsid w:val="006C11E4"/>
    <w:rsid w:val="006D19B6"/>
    <w:rsid w:val="0076316A"/>
    <w:rsid w:val="007D38A0"/>
    <w:rsid w:val="00812DB6"/>
    <w:rsid w:val="00827870"/>
    <w:rsid w:val="00832BE4"/>
    <w:rsid w:val="008949DE"/>
    <w:rsid w:val="008A3A97"/>
    <w:rsid w:val="009316B0"/>
    <w:rsid w:val="00960FCF"/>
    <w:rsid w:val="0098052D"/>
    <w:rsid w:val="009A3C0B"/>
    <w:rsid w:val="009E193D"/>
    <w:rsid w:val="00A10C43"/>
    <w:rsid w:val="00A35F9B"/>
    <w:rsid w:val="00B365EA"/>
    <w:rsid w:val="00B60833"/>
    <w:rsid w:val="00BB1B30"/>
    <w:rsid w:val="00BD27A6"/>
    <w:rsid w:val="00C065BF"/>
    <w:rsid w:val="00C220FC"/>
    <w:rsid w:val="00C65DB2"/>
    <w:rsid w:val="00CC0E22"/>
    <w:rsid w:val="00D33D6E"/>
    <w:rsid w:val="00D7055C"/>
    <w:rsid w:val="00E032E4"/>
    <w:rsid w:val="00E80A26"/>
    <w:rsid w:val="00EE267F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E0C2"/>
  <w15:docId w15:val="{1C8923E5-3CF3-4010-9883-03ED7DE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71" w:lineRule="auto"/>
      <w:ind w:left="1042" w:hanging="862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3"/>
      </w:numPr>
      <w:spacing w:after="159" w:line="267" w:lineRule="auto"/>
      <w:ind w:left="19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8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paragraph" w:styleId="TOC1">
    <w:name w:val="toc 1"/>
    <w:hidden/>
    <w:pPr>
      <w:spacing w:after="76" w:line="271" w:lineRule="auto"/>
      <w:ind w:left="195" w:right="23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9B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0B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2A0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27A6"/>
    <w:pPr>
      <w:spacing w:after="200" w:line="276" w:lineRule="auto"/>
      <w:ind w:left="720" w:firstLine="0"/>
      <w:contextualSpacing/>
    </w:pPr>
    <w:rPr>
      <w:rFonts w:ascii="Univers 45 Light" w:eastAsiaTheme="minorHAnsi" w:hAnsi="Univers 45 Light" w:cstheme="minorBidi"/>
      <w:color w:val="auto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2D4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2D4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2EEF3C4-1860-4EB6-AC81-CBE7D78C52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subject/>
  <dc:creator>George Wisz</dc:creator>
  <cp:keywords/>
  <cp:lastModifiedBy>TandFPC Clerk</cp:lastModifiedBy>
  <cp:revision>2</cp:revision>
  <cp:lastPrinted>2020-02-06T17:41:00Z</cp:lastPrinted>
  <dcterms:created xsi:type="dcterms:W3CDTF">2025-07-08T12:06:00Z</dcterms:created>
  <dcterms:modified xsi:type="dcterms:W3CDTF">2025-07-08T12:06:00Z</dcterms:modified>
</cp:coreProperties>
</file>