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CB6" w14:textId="77777777" w:rsidR="00D14DE4" w:rsidRDefault="00D14DE4"/>
    <w:p w14:paraId="1BE9DADF" w14:textId="192A5785" w:rsidR="00D14DE4" w:rsidRDefault="00D14DE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62EDB01A">
                <wp:simplePos x="0" y="0"/>
                <wp:positionH relativeFrom="margin">
                  <wp:posOffset>-47625</wp:posOffset>
                </wp:positionH>
                <wp:positionV relativeFrom="paragraph">
                  <wp:posOffset>473074</wp:posOffset>
                </wp:positionV>
                <wp:extent cx="5819775" cy="12192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197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6D11D516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NOTICE OF AN ORDINARY MEETING OF THE</w:t>
                            </w:r>
                          </w:p>
                          <w:p w14:paraId="6028AC98" w14:textId="11EBDD25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CEMETERY COMMITTEE TO BE HELD ON</w:t>
                            </w:r>
                          </w:p>
                          <w:p w14:paraId="1E0B986F" w14:textId="449CB663" w:rsidR="005049A2" w:rsidRDefault="0070160F" w:rsidP="007016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</w:t>
                            </w:r>
                            <w:r w:rsidR="00AB328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11</w:t>
                            </w:r>
                            <w:r w:rsidRPr="0070160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B328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April</w:t>
                            </w:r>
                            <w:r w:rsidR="005049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</w:t>
                            </w:r>
                            <w:r w:rsidR="00AB328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24CE05CE" w14:textId="0EC166E9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37.25pt;width:458.25pt;height:96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V35AEAALoDAAAOAAAAZHJzL2Uyb0RvYy54bWysU8GO0zAQvSPxD5bvNE1R292o6WrZ1SKk&#10;hUVa4O44dmOReMzYbVK+nrGTbQvcEBfLM7bfzJv3vLkZupYdFHoDtuT5bM6ZshJqY3cl//rl4c0V&#10;Zz4IW4sWrCr5UXl+s339atO7Qi2ggbZWyAjE+qJ3JW9CcEWWedmoTvgZOGXpUAN2IlCIu6xG0RN6&#10;12aL+XyV9YC1Q5DKe8rej4d8m/C1VjI8ae1VYG3JqbeQVkxrFddsuxHFDoVrjJzaEP/QRSeMpaIn&#10;qHsRBNuj+QuqMxLBgw4zCV0GWhupEgdik8//YPPcCKcSFxqOd6cx+f8HKz8dnt1nZGF4BwMJmEh4&#10;9wjyu2cW7hphd+oWEfpGiZoK53FkWe98MT2No/aFjyBV/xFqElnsAySgQWPHdGvctxdoYsyoDklx&#10;PI1fDYFJSi6v8uv1esmZpLN8kV+TwKmaKCJQHK9DH94r6FjclBxJ31RIHB59iI2dr8TrFh5M2yaN&#10;W/tbgi6OGZVMMr1+YTJyCkM10NuYrKA+EkGE0UBkeNo0gD8568k8Jfc/9gIVZ+0HS0N6u1quV+S2&#10;ywAvg+oyEFYSVMkDZ+P2LowO3Ts0u4YqjbJYuKXBapOInrua5CCDJP6TmaMDL+N06/zltr8AAAD/&#10;/wMAUEsDBBQABgAIAAAAIQDzcJig4AAAAAkBAAAPAAAAZHJzL2Rvd25yZXYueG1sTI/BTsMwEETv&#10;SPyDtUhcUGtT0bQNcaqqggsSBwpVr268TaLE6yh2W/P3LCc4rUYzejtTrJPrxQXH0HrS8DhVIJAq&#10;b1uqNXx9vk6WIEI0ZE3vCTV8Y4B1eXtTmNz6K33gZRdrwRAKudHQxDjkUoaqQWfC1A9I7J386Exk&#10;OdbSjubKcNfLmVKZdKYl/tCYAbcNVt3u7DQst9nDpns7DPukUseA99OLtFrf36XNM4iIKf6F4bc+&#10;V4eSOx39mWwQvYbJYs5JDYsnvuyv1Iq3HTXMsmwOsizk/wXlDwAAAP//AwBQSwECLQAUAAYACAAA&#10;ACEAtoM4kv4AAADhAQAAEwAAAAAAAAAAAAAAAAAAAAAAW0NvbnRlbnRfVHlwZXNdLnhtbFBLAQIt&#10;ABQABgAIAAAAIQA4/SH/1gAAAJQBAAALAAAAAAAAAAAAAAAAAC8BAABfcmVscy8ucmVsc1BLAQIt&#10;ABQABgAIAAAAIQCc4VV35AEAALoDAAAOAAAAAAAAAAAAAAAAAC4CAABkcnMvZTJvRG9jLnhtbFBL&#10;AQItABQABgAIAAAAIQDzcJig4AAAAAk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6D11D516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NOTICE OF AN ORDINARY MEETING OF THE</w:t>
                      </w:r>
                    </w:p>
                    <w:p w14:paraId="6028AC98" w14:textId="11EBDD25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CEMETERY COMMITTEE TO BE HELD ON</w:t>
                      </w:r>
                    </w:p>
                    <w:p w14:paraId="1E0B986F" w14:textId="449CB663" w:rsidR="005049A2" w:rsidRDefault="0070160F" w:rsidP="007016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       </w:t>
                      </w:r>
                      <w:r w:rsidR="00AB328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11</w:t>
                      </w:r>
                      <w:r w:rsidRPr="0070160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B328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April</w:t>
                      </w:r>
                      <w:r w:rsidR="005049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</w:t>
                      </w:r>
                      <w:r w:rsidR="00AB328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24CE05CE" w14:textId="0EC166E9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84C46" w14:textId="77777777" w:rsidR="00D14DE4" w:rsidRDefault="00D14DE4"/>
    <w:p w14:paraId="304E3067" w14:textId="77777777" w:rsidR="00D14DE4" w:rsidRDefault="00D14DE4"/>
    <w:p w14:paraId="1C4C3E91" w14:textId="77777777" w:rsidR="00D14DE4" w:rsidRDefault="00D14DE4"/>
    <w:p w14:paraId="2B43721A" w14:textId="7E782D6A" w:rsidR="009129CB" w:rsidRDefault="00D14DE4" w:rsidP="009129CB">
      <w:pPr>
        <w:rPr>
          <w:rFonts w:ascii="Arial" w:hAnsi="Arial" w:cs="Arial"/>
          <w:sz w:val="40"/>
          <w:szCs w:val="40"/>
        </w:rPr>
      </w:pPr>
      <w:r>
        <w:tab/>
      </w:r>
    </w:p>
    <w:p w14:paraId="2F17FF8E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76E2B987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73AEA5C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0C087F3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378F2388" w14:textId="71DBE0E3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</w:t>
      </w:r>
      <w:r w:rsidR="00FA0A8A">
        <w:rPr>
          <w:rFonts w:ascii="Arial" w:hAnsi="Arial" w:cs="Arial"/>
          <w:b/>
          <w:bCs/>
          <w:sz w:val="24"/>
          <w:szCs w:val="24"/>
        </w:rPr>
        <w:t>o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: 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>C</w:t>
      </w:r>
      <w:r w:rsidR="00FA0A8A">
        <w:rPr>
          <w:rFonts w:ascii="Arial" w:hAnsi="Arial" w:cs="Arial"/>
          <w:b/>
          <w:bCs/>
          <w:sz w:val="24"/>
          <w:szCs w:val="24"/>
        </w:rPr>
        <w:t>hairman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="00762D68" w:rsidRPr="00154918">
        <w:rPr>
          <w:rFonts w:ascii="Arial" w:hAnsi="Arial" w:cs="Arial"/>
          <w:b/>
          <w:bCs/>
          <w:sz w:val="24"/>
          <w:szCs w:val="24"/>
        </w:rPr>
        <w:t>Peadon</w:t>
      </w:r>
      <w:proofErr w:type="spellEnd"/>
      <w:r w:rsidR="001931C8">
        <w:rPr>
          <w:rFonts w:ascii="Arial" w:hAnsi="Arial" w:cs="Arial"/>
          <w:b/>
          <w:bCs/>
          <w:sz w:val="24"/>
          <w:szCs w:val="24"/>
        </w:rPr>
        <w:t>,</w:t>
      </w:r>
      <w:r w:rsidR="00FA0A8A">
        <w:rPr>
          <w:rFonts w:ascii="Arial" w:hAnsi="Arial" w:cs="Arial"/>
          <w:b/>
          <w:bCs/>
          <w:sz w:val="24"/>
          <w:szCs w:val="24"/>
        </w:rPr>
        <w:t xml:space="preserve"> Councillors </w:t>
      </w:r>
      <w:r w:rsidR="00713330">
        <w:rPr>
          <w:rFonts w:ascii="Arial" w:hAnsi="Arial" w:cs="Arial"/>
          <w:b/>
          <w:bCs/>
          <w:sz w:val="24"/>
          <w:szCs w:val="24"/>
        </w:rPr>
        <w:t xml:space="preserve">D Peake, </w:t>
      </w:r>
      <w:r w:rsidR="0070160F">
        <w:rPr>
          <w:rFonts w:ascii="Arial" w:hAnsi="Arial" w:cs="Arial"/>
          <w:b/>
          <w:bCs/>
          <w:sz w:val="24"/>
          <w:szCs w:val="24"/>
        </w:rPr>
        <w:t xml:space="preserve">A Rust, </w:t>
      </w:r>
      <w:r w:rsidR="00713330">
        <w:rPr>
          <w:rFonts w:ascii="Arial" w:hAnsi="Arial" w:cs="Arial"/>
          <w:b/>
          <w:bCs/>
          <w:sz w:val="24"/>
          <w:szCs w:val="24"/>
        </w:rPr>
        <w:t>R Wardell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(Council Chairman Richard Down and Vice Chairman </w:t>
      </w:r>
      <w:r w:rsidR="001931C8">
        <w:rPr>
          <w:rFonts w:ascii="Arial" w:hAnsi="Arial" w:cs="Arial"/>
          <w:b/>
          <w:bCs/>
          <w:sz w:val="24"/>
          <w:szCs w:val="24"/>
        </w:rPr>
        <w:t>K Patay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(Ex Officio))</w:t>
      </w:r>
    </w:p>
    <w:p w14:paraId="4E1E6CD1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9618E6C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67BF8FF" w14:textId="044842ED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54918">
        <w:rPr>
          <w:rFonts w:ascii="Arial" w:hAnsi="Arial" w:cs="Arial"/>
          <w:b/>
          <w:bCs/>
          <w:sz w:val="24"/>
          <w:szCs w:val="24"/>
        </w:rPr>
        <w:t>Tatworth and Forton Council Cemetery Committee</w:t>
      </w:r>
    </w:p>
    <w:p w14:paraId="633C26EF" w14:textId="77777777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D0C0674" w14:textId="73EB483D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1931C8">
        <w:rPr>
          <w:rFonts w:ascii="Arial" w:hAnsi="Arial" w:cs="Arial"/>
          <w:b/>
          <w:bCs/>
          <w:sz w:val="24"/>
          <w:szCs w:val="24"/>
        </w:rPr>
        <w:t>7.</w:t>
      </w:r>
      <w:r w:rsidR="0070160F">
        <w:rPr>
          <w:rFonts w:ascii="Arial" w:hAnsi="Arial" w:cs="Arial"/>
          <w:b/>
          <w:bCs/>
          <w:sz w:val="24"/>
          <w:szCs w:val="24"/>
        </w:rPr>
        <w:t>0</w:t>
      </w:r>
      <w:r w:rsidR="001931C8">
        <w:rPr>
          <w:rFonts w:ascii="Arial" w:hAnsi="Arial" w:cs="Arial"/>
          <w:b/>
          <w:bCs/>
          <w:sz w:val="24"/>
          <w:szCs w:val="24"/>
        </w:rPr>
        <w:t>0</w:t>
      </w:r>
      <w:r w:rsidRPr="00154918">
        <w:rPr>
          <w:rFonts w:ascii="Arial" w:hAnsi="Arial" w:cs="Arial"/>
          <w:b/>
          <w:bCs/>
          <w:sz w:val="24"/>
          <w:szCs w:val="24"/>
        </w:rPr>
        <w:t>pm</w:t>
      </w:r>
    </w:p>
    <w:p w14:paraId="51609CB5" w14:textId="157E99E6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AB328C">
        <w:rPr>
          <w:rFonts w:ascii="Arial" w:hAnsi="Arial" w:cs="Arial"/>
          <w:b/>
          <w:bCs/>
          <w:sz w:val="24"/>
          <w:szCs w:val="24"/>
        </w:rPr>
        <w:t>11</w:t>
      </w:r>
      <w:r w:rsidR="0070160F" w:rsidRPr="0070160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0160F">
        <w:rPr>
          <w:rFonts w:ascii="Arial" w:hAnsi="Arial" w:cs="Arial"/>
          <w:b/>
          <w:bCs/>
          <w:sz w:val="24"/>
          <w:szCs w:val="24"/>
        </w:rPr>
        <w:t xml:space="preserve"> </w:t>
      </w:r>
      <w:r w:rsidR="00AB328C">
        <w:rPr>
          <w:rFonts w:ascii="Arial" w:hAnsi="Arial" w:cs="Arial"/>
          <w:b/>
          <w:bCs/>
          <w:sz w:val="24"/>
          <w:szCs w:val="24"/>
        </w:rPr>
        <w:t>April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B328C">
        <w:rPr>
          <w:rFonts w:ascii="Arial" w:hAnsi="Arial" w:cs="Arial"/>
          <w:b/>
          <w:bCs/>
          <w:sz w:val="24"/>
          <w:szCs w:val="24"/>
        </w:rPr>
        <w:t>4</w:t>
      </w:r>
    </w:p>
    <w:p w14:paraId="02689C4E" w14:textId="02627A5A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8927E0">
        <w:rPr>
          <w:rFonts w:ascii="Arial" w:hAnsi="Arial" w:cs="Arial"/>
          <w:b/>
          <w:bCs/>
          <w:sz w:val="24"/>
          <w:szCs w:val="24"/>
        </w:rPr>
        <w:t>Brewers Room Tatworth Memorial Hall</w:t>
      </w:r>
    </w:p>
    <w:p w14:paraId="3614E6B9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168C7EC8" w14:textId="740E8E6E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6D7B1A8E" w14:textId="26B69886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4606058D" w14:textId="700FC6E4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6B89F9CA" w14:textId="67B4B4E6" w:rsidR="00A4446C" w:rsidRDefault="001A1303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Nigel Tinley</w:t>
      </w:r>
    </w:p>
    <w:p w14:paraId="7FDBC0E4" w14:textId="5B04A57A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Clerk</w:t>
      </w:r>
    </w:p>
    <w:p w14:paraId="7C88A066" w14:textId="37338B6C" w:rsidR="00A4446C" w:rsidRPr="00154918" w:rsidRDefault="00AB328C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A1563" w:rsidRPr="006A156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A156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April</w:t>
      </w:r>
      <w:r w:rsidR="00C8600A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284F4BAA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BB4B8D4" w14:textId="274AA3ED" w:rsidR="005049A2" w:rsidRP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7</w:t>
      </w:r>
      <w:r w:rsidR="001931C8">
        <w:rPr>
          <w:rFonts w:ascii="Arial" w:hAnsi="Arial" w:cs="Arial"/>
          <w:sz w:val="24"/>
          <w:szCs w:val="24"/>
        </w:rPr>
        <w:t>.30</w:t>
      </w:r>
      <w:r w:rsidRPr="005049A2">
        <w:rPr>
          <w:rFonts w:ascii="Arial" w:hAnsi="Arial" w:cs="Arial"/>
          <w:sz w:val="24"/>
          <w:szCs w:val="24"/>
        </w:rPr>
        <w:t>pm 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An opportunity for questions and comments from members of the public raising any matter of concern affecting Tatworth &amp; Forton.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No decision can be taken during this session but the Chairman may decide to refer any matter for further consideration. The Parish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Council may also wish to ask for the District or County Council’s support on any matter of particular concern to the Parish.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BC5032C" w14:textId="381DB5E7" w:rsidR="00154918" w:rsidRPr="00762D68" w:rsidRDefault="00154918" w:rsidP="00154918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</w:t>
      </w:r>
      <w:r w:rsidRPr="00762D68">
        <w:rPr>
          <w:rFonts w:ascii="Arial" w:hAnsi="Arial" w:cs="Arial"/>
          <w:b/>
          <w:bCs/>
          <w:color w:val="auto"/>
          <w:sz w:val="24"/>
          <w:szCs w:val="24"/>
        </w:rPr>
        <w:t>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2F234BC6" w14:textId="41221A93" w:rsidR="005049A2" w:rsidRPr="00A4446C" w:rsidRDefault="00AB328C" w:rsidP="005049A2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01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Apologies for absence</w:t>
      </w:r>
      <w:r w:rsidR="00A4446C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4446C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="00A4446C" w:rsidRPr="00A4446C">
        <w:rPr>
          <w:rFonts w:ascii="Arial" w:hAnsi="Arial" w:cs="Arial"/>
          <w:bCs/>
          <w:color w:val="auto"/>
          <w:sz w:val="24"/>
          <w:szCs w:val="24"/>
        </w:rPr>
        <w:t xml:space="preserve"> receive apologies for absence and to approve the reasons given</w:t>
      </w:r>
    </w:p>
    <w:p w14:paraId="0088B6DE" w14:textId="77777777" w:rsidR="00BB6A4D" w:rsidRDefault="00BB6A4D" w:rsidP="005049A2">
      <w:pPr>
        <w:rPr>
          <w:rFonts w:ascii="Arial" w:hAnsi="Arial" w:cs="Arial"/>
          <w:color w:val="auto"/>
          <w:sz w:val="24"/>
          <w:szCs w:val="24"/>
        </w:rPr>
      </w:pPr>
    </w:p>
    <w:p w14:paraId="1F12CA54" w14:textId="399E2763" w:rsidR="005049A2" w:rsidRPr="00762D68" w:rsidRDefault="00AB328C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02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interest:</w:t>
      </w:r>
    </w:p>
    <w:p w14:paraId="0FFF2FED" w14:textId="77777777" w:rsidR="00154918" w:rsidRPr="00A4446C" w:rsidRDefault="00154918" w:rsidP="005049A2">
      <w:pPr>
        <w:rPr>
          <w:rFonts w:ascii="Arial" w:hAnsi="Arial" w:cs="Arial"/>
          <w:color w:val="auto"/>
        </w:rPr>
      </w:pPr>
    </w:p>
    <w:p w14:paraId="2EE8AC4B" w14:textId="17B1831A" w:rsidR="005049A2" w:rsidRPr="00A4446C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Under the Localism Act 2011 (sections 26-37 and Schedule 4) and in accordance with the Council’s</w:t>
      </w:r>
    </w:p>
    <w:p w14:paraId="46CAF2E4" w14:textId="3E422B91" w:rsidR="00713330" w:rsidRPr="000D72EE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Code of Conduct, members are required to declare any interests which are not currently entered in the</w:t>
      </w:r>
      <w:r w:rsidR="00154918" w:rsidRPr="00A4446C">
        <w:rPr>
          <w:rFonts w:ascii="Arial" w:hAnsi="Arial" w:cs="Arial"/>
          <w:color w:val="auto"/>
        </w:rPr>
        <w:t xml:space="preserve"> </w:t>
      </w:r>
      <w:r w:rsidRPr="00A4446C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0E301B04" w14:textId="77777777" w:rsidR="006A1563" w:rsidRDefault="006A1563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07BA35C" w14:textId="77777777" w:rsidR="00A921AE" w:rsidRDefault="00A921AE">
      <w:pPr>
        <w:spacing w:after="160" w:line="259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14:paraId="72BF488A" w14:textId="46AF3E0A" w:rsidR="005049A2" w:rsidRDefault="00AB328C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03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To approve and sign as a correct record Minutes of the </w:t>
      </w:r>
      <w:r w:rsidR="00154918" w:rsidRPr="00351BFC">
        <w:rPr>
          <w:rFonts w:ascii="Arial" w:hAnsi="Arial" w:cs="Arial"/>
          <w:b/>
          <w:bCs/>
          <w:color w:val="auto"/>
          <w:sz w:val="24"/>
          <w:szCs w:val="24"/>
        </w:rPr>
        <w:t>Cemetery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Committee Meeting held</w:t>
      </w:r>
      <w:r w:rsidR="00154918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on </w:t>
      </w:r>
      <w:r>
        <w:rPr>
          <w:rFonts w:ascii="Arial" w:hAnsi="Arial" w:cs="Arial"/>
          <w:b/>
          <w:bCs/>
          <w:color w:val="auto"/>
          <w:sz w:val="24"/>
          <w:szCs w:val="24"/>
        </w:rPr>
        <w:t>26</w:t>
      </w:r>
      <w:r w:rsidRPr="00AB328C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October</w:t>
      </w:r>
      <w:r w:rsidR="00784195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>202</w:t>
      </w:r>
      <w:r w:rsidR="001931C8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643C93D2" w14:textId="77777777" w:rsidR="001931C8" w:rsidRDefault="001931C8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F757850" w14:textId="6DA833E8" w:rsidR="00FC71E1" w:rsidRPr="0070160F" w:rsidRDefault="00AB328C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04</w:t>
      </w:r>
      <w:r w:rsidR="00A440FC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A440FC">
        <w:rPr>
          <w:rFonts w:ascii="Arial" w:hAnsi="Arial" w:cs="Arial"/>
          <w:b/>
          <w:bCs/>
          <w:color w:val="auto"/>
          <w:sz w:val="24"/>
          <w:szCs w:val="24"/>
        </w:rPr>
        <w:t xml:space="preserve"> Topple Test Training and certification. </w:t>
      </w:r>
      <w:r w:rsidR="0070160F">
        <w:rPr>
          <w:rFonts w:ascii="Arial" w:hAnsi="Arial" w:cs="Arial"/>
          <w:b/>
          <w:bCs/>
          <w:color w:val="auto"/>
          <w:sz w:val="24"/>
          <w:szCs w:val="24"/>
        </w:rPr>
        <w:t>- Update</w:t>
      </w:r>
    </w:p>
    <w:p w14:paraId="0FAEA718" w14:textId="77777777" w:rsidR="00397150" w:rsidRDefault="00397150" w:rsidP="00617416">
      <w:pPr>
        <w:rPr>
          <w:rFonts w:ascii="Arial" w:hAnsi="Arial" w:cs="Arial"/>
          <w:color w:val="auto"/>
          <w:sz w:val="24"/>
          <w:szCs w:val="24"/>
        </w:rPr>
      </w:pPr>
    </w:p>
    <w:p w14:paraId="6F8D5CF8" w14:textId="51085C2B" w:rsidR="006947D1" w:rsidRDefault="00AB328C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05</w:t>
      </w:r>
      <w:r w:rsidR="006947D1" w:rsidRPr="006947D1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6947D1" w:rsidRPr="006947D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931C8">
        <w:rPr>
          <w:rFonts w:ascii="Arial" w:hAnsi="Arial" w:cs="Arial"/>
          <w:b/>
          <w:bCs/>
          <w:color w:val="auto"/>
          <w:sz w:val="24"/>
          <w:szCs w:val="24"/>
        </w:rPr>
        <w:t>Finance Report</w:t>
      </w:r>
      <w:r w:rsidR="00397150">
        <w:rPr>
          <w:rFonts w:ascii="Arial" w:hAnsi="Arial" w:cs="Arial"/>
          <w:b/>
          <w:bCs/>
          <w:color w:val="auto"/>
          <w:sz w:val="24"/>
          <w:szCs w:val="24"/>
        </w:rPr>
        <w:t>-Clerk</w:t>
      </w:r>
    </w:p>
    <w:p w14:paraId="3952AD6A" w14:textId="77777777" w:rsidR="0070160F" w:rsidRDefault="0070160F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89F1749" w14:textId="65FE11FC" w:rsidR="0070160F" w:rsidRDefault="00AB328C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06</w:t>
      </w:r>
      <w:r w:rsidR="0070160F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70160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Review Cemetery Charges</w:t>
      </w:r>
    </w:p>
    <w:p w14:paraId="5872CB81" w14:textId="77777777" w:rsidR="00AB328C" w:rsidRDefault="00AB328C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37086C7" w14:textId="650CAC24" w:rsidR="00AB328C" w:rsidRDefault="00AB328C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07/24 To discuss and agree to proceed with the Cemetery Extension</w:t>
      </w:r>
    </w:p>
    <w:p w14:paraId="2C1059C0" w14:textId="77777777" w:rsidR="00AB328C" w:rsidRDefault="00AB328C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E89C38" w14:textId="5BC5E4AE" w:rsidR="00AB328C" w:rsidRDefault="00AB328C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If approved consider working party </w:t>
      </w:r>
    </w:p>
    <w:p w14:paraId="796E9718" w14:textId="77777777" w:rsidR="00AB328C" w:rsidRDefault="00AB328C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3EC6D03" w14:textId="022247D1" w:rsidR="00784195" w:rsidRPr="00A4446C" w:rsidRDefault="00AB328C" w:rsidP="005049A2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08</w:t>
      </w:r>
      <w:r w:rsidR="00784195" w:rsidRPr="00044740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784195" w:rsidRPr="00044740">
        <w:rPr>
          <w:rFonts w:ascii="Arial" w:hAnsi="Arial" w:cs="Arial"/>
          <w:b/>
          <w:bCs/>
          <w:color w:val="auto"/>
          <w:sz w:val="24"/>
          <w:szCs w:val="24"/>
        </w:rPr>
        <w:t xml:space="preserve"> Maintenance </w:t>
      </w:r>
      <w:r w:rsidR="00A4446C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</w:p>
    <w:p w14:paraId="21DE2D54" w14:textId="6821A214" w:rsidR="00784195" w:rsidRPr="00A4446C" w:rsidRDefault="00784195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ab/>
      </w:r>
    </w:p>
    <w:p w14:paraId="154CD2B6" w14:textId="341AE450" w:rsidR="00397150" w:rsidRPr="00397150" w:rsidRDefault="00AB328C" w:rsidP="00A4446C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Top s</w:t>
      </w:r>
      <w:r w:rsidR="00397150">
        <w:rPr>
          <w:rFonts w:ascii="Arial" w:hAnsi="Arial" w:cs="Arial"/>
          <w:b/>
          <w:bCs/>
          <w:color w:val="auto"/>
          <w:sz w:val="24"/>
          <w:szCs w:val="24"/>
        </w:rPr>
        <w:t xml:space="preserve">oil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supply to make up graves. </w:t>
      </w:r>
    </w:p>
    <w:p w14:paraId="3F558E25" w14:textId="11BAF6B5" w:rsidR="00397150" w:rsidRPr="00397150" w:rsidRDefault="0070160F" w:rsidP="00A4446C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Lavender hedge</w:t>
      </w:r>
      <w:r w:rsidR="00AB328C">
        <w:rPr>
          <w:rFonts w:ascii="Arial" w:hAnsi="Arial" w:cs="Arial"/>
          <w:b/>
          <w:bCs/>
          <w:color w:val="auto"/>
          <w:sz w:val="24"/>
          <w:szCs w:val="24"/>
        </w:rPr>
        <w:t>-update</w:t>
      </w:r>
    </w:p>
    <w:p w14:paraId="04E0C1EE" w14:textId="6CA9DB76" w:rsidR="00397150" w:rsidRPr="00397150" w:rsidRDefault="00397150" w:rsidP="00A4446C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Seat at top of Cemetery</w:t>
      </w:r>
    </w:p>
    <w:p w14:paraId="1DEDC4E0" w14:textId="1CB758EE" w:rsidR="00397150" w:rsidRPr="00AB328C" w:rsidRDefault="00AB328C" w:rsidP="00A4446C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Tarmac at bottom of cemetery. </w:t>
      </w:r>
    </w:p>
    <w:p w14:paraId="5CF552A6" w14:textId="77777777" w:rsidR="00AB328C" w:rsidRDefault="00AB328C" w:rsidP="00AB328C">
      <w:pPr>
        <w:rPr>
          <w:rFonts w:ascii="Arial" w:hAnsi="Arial" w:cs="Arial"/>
          <w:color w:val="auto"/>
          <w:sz w:val="24"/>
          <w:szCs w:val="24"/>
        </w:rPr>
      </w:pPr>
    </w:p>
    <w:p w14:paraId="3A909D72" w14:textId="2FF31301" w:rsidR="00AB328C" w:rsidRPr="00AB328C" w:rsidRDefault="00AB328C" w:rsidP="00AB328C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B328C">
        <w:rPr>
          <w:rFonts w:ascii="Arial" w:hAnsi="Arial" w:cs="Arial"/>
          <w:b/>
          <w:bCs/>
          <w:color w:val="auto"/>
          <w:sz w:val="24"/>
          <w:szCs w:val="24"/>
        </w:rPr>
        <w:t xml:space="preserve">09/24 </w:t>
      </w:r>
      <w:r w:rsidR="008E176B">
        <w:rPr>
          <w:rFonts w:ascii="Arial" w:hAnsi="Arial" w:cs="Arial"/>
          <w:b/>
          <w:bCs/>
          <w:color w:val="auto"/>
          <w:sz w:val="24"/>
          <w:szCs w:val="24"/>
        </w:rPr>
        <w:t>Discuss t</w:t>
      </w:r>
      <w:r w:rsidRPr="00AB328C">
        <w:rPr>
          <w:rFonts w:ascii="Arial" w:hAnsi="Arial" w:cs="Arial"/>
          <w:b/>
          <w:bCs/>
          <w:color w:val="auto"/>
          <w:sz w:val="24"/>
          <w:szCs w:val="24"/>
        </w:rPr>
        <w:t xml:space="preserve">oilet </w:t>
      </w:r>
      <w:r w:rsidR="008E176B">
        <w:rPr>
          <w:rFonts w:ascii="Arial" w:hAnsi="Arial" w:cs="Arial"/>
          <w:b/>
          <w:bCs/>
          <w:color w:val="auto"/>
          <w:sz w:val="24"/>
          <w:szCs w:val="24"/>
        </w:rPr>
        <w:t>f</w:t>
      </w:r>
      <w:r w:rsidRPr="00AB328C">
        <w:rPr>
          <w:rFonts w:ascii="Arial" w:hAnsi="Arial" w:cs="Arial"/>
          <w:b/>
          <w:bCs/>
          <w:color w:val="auto"/>
          <w:sz w:val="24"/>
          <w:szCs w:val="24"/>
        </w:rPr>
        <w:t>acilities</w:t>
      </w:r>
      <w:r w:rsidR="008E176B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747D0B90" w14:textId="4D7D39A7" w:rsidR="00A440FC" w:rsidRDefault="00A440FC" w:rsidP="001931C8">
      <w:pPr>
        <w:pStyle w:val="ListParagraph"/>
        <w:ind w:left="135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74316ED" w14:textId="77D515CF" w:rsidR="00A37E29" w:rsidRPr="00A3189C" w:rsidRDefault="008E176B" w:rsidP="00A37E29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10</w:t>
      </w:r>
      <w:r w:rsidR="002F3A93" w:rsidRPr="00A37E29">
        <w:rPr>
          <w:rFonts w:ascii="Arial" w:hAnsi="Arial" w:cs="Arial"/>
          <w:b/>
          <w:color w:val="auto"/>
          <w:sz w:val="24"/>
          <w:szCs w:val="24"/>
        </w:rPr>
        <w:t>/2</w:t>
      </w:r>
      <w:r>
        <w:rPr>
          <w:rFonts w:ascii="Arial" w:hAnsi="Arial" w:cs="Arial"/>
          <w:b/>
          <w:color w:val="auto"/>
          <w:sz w:val="24"/>
          <w:szCs w:val="24"/>
        </w:rPr>
        <w:t>4</w:t>
      </w:r>
      <w:r w:rsidR="00A37E29" w:rsidRPr="00A37E29">
        <w:rPr>
          <w:rFonts w:ascii="Arial" w:hAnsi="Arial" w:cs="Arial"/>
          <w:b/>
          <w:bCs/>
          <w:color w:val="auto"/>
          <w:sz w:val="24"/>
          <w:szCs w:val="24"/>
        </w:rPr>
        <w:t xml:space="preserve"> Matters which the Councillors wish to report. </w:t>
      </w:r>
    </w:p>
    <w:p w14:paraId="19608280" w14:textId="63D36DC5" w:rsidR="002F3A93" w:rsidRDefault="002F3A93" w:rsidP="005049A2">
      <w:pPr>
        <w:rPr>
          <w:rFonts w:ascii="Arial" w:hAnsi="Arial" w:cs="Arial"/>
          <w:bCs/>
          <w:color w:val="auto"/>
          <w:sz w:val="24"/>
          <w:szCs w:val="24"/>
        </w:rPr>
      </w:pPr>
    </w:p>
    <w:p w14:paraId="60B5A7CF" w14:textId="0AF64B1F" w:rsidR="000B4D24" w:rsidRPr="002B63D6" w:rsidRDefault="000B4D24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Date and Time of Next Meeting 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E176B">
        <w:rPr>
          <w:rFonts w:ascii="Arial" w:hAnsi="Arial" w:cs="Arial"/>
          <w:b/>
          <w:bCs/>
          <w:color w:val="auto"/>
          <w:sz w:val="24"/>
          <w:szCs w:val="24"/>
        </w:rPr>
        <w:t>27</w:t>
      </w:r>
      <w:r w:rsidR="00727D3A" w:rsidRPr="00727D3A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727D3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E176B">
        <w:rPr>
          <w:rFonts w:ascii="Arial" w:hAnsi="Arial" w:cs="Arial"/>
          <w:b/>
          <w:bCs/>
          <w:color w:val="auto"/>
          <w:sz w:val="24"/>
          <w:szCs w:val="24"/>
        </w:rPr>
        <w:t>June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8E176B"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p w14:paraId="4ADE97BE" w14:textId="4766E930" w:rsidR="00784195" w:rsidRDefault="00784195" w:rsidP="005049A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0C9FF1" w14:textId="77777777" w:rsidR="000B4D24" w:rsidRDefault="000B4D24" w:rsidP="005049A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9EC09E4" w14:textId="3F44391C" w:rsidR="00784195" w:rsidRDefault="00784195" w:rsidP="005049A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743EFA2" w14:textId="77777777" w:rsidR="00784195" w:rsidRDefault="00784195" w:rsidP="00784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75E01D2" w14:textId="47DD1452" w:rsidR="00AA3755" w:rsidRPr="00D14DE4" w:rsidRDefault="00D14DE4">
      <w:pPr>
        <w:rPr>
          <w:rFonts w:ascii="Arial" w:hAnsi="Arial" w:cs="Arial"/>
          <w:sz w:val="40"/>
          <w:szCs w:val="40"/>
        </w:rPr>
      </w:pPr>
      <w:r>
        <w:tab/>
      </w:r>
      <w:r>
        <w:tab/>
      </w:r>
    </w:p>
    <w:sectPr w:rsidR="00AA3755" w:rsidRPr="00D14DE4" w:rsidSect="003F458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70"/>
    <w:multiLevelType w:val="hybridMultilevel"/>
    <w:tmpl w:val="41FA7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DF9"/>
    <w:multiLevelType w:val="hybridMultilevel"/>
    <w:tmpl w:val="722436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1116"/>
    <w:multiLevelType w:val="hybridMultilevel"/>
    <w:tmpl w:val="20A4A216"/>
    <w:lvl w:ilvl="0" w:tplc="6D2A6F1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A680468"/>
    <w:multiLevelType w:val="hybridMultilevel"/>
    <w:tmpl w:val="0DB41790"/>
    <w:lvl w:ilvl="0" w:tplc="175EC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302F"/>
    <w:multiLevelType w:val="hybridMultilevel"/>
    <w:tmpl w:val="F4D8BD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BFCE25A">
      <w:start w:val="1"/>
      <w:numFmt w:val="lowerLetter"/>
      <w:lvlText w:val="%2."/>
      <w:lvlJc w:val="left"/>
      <w:pPr>
        <w:ind w:left="1352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56744">
    <w:abstractNumId w:val="4"/>
  </w:num>
  <w:num w:numId="2" w16cid:durableId="1809131767">
    <w:abstractNumId w:val="2"/>
  </w:num>
  <w:num w:numId="3" w16cid:durableId="2105952165">
    <w:abstractNumId w:val="0"/>
  </w:num>
  <w:num w:numId="4" w16cid:durableId="1726485221">
    <w:abstractNumId w:val="3"/>
  </w:num>
  <w:num w:numId="5" w16cid:durableId="213536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20096"/>
    <w:rsid w:val="00021DDB"/>
    <w:rsid w:val="00044740"/>
    <w:rsid w:val="000B4D24"/>
    <w:rsid w:val="000D72EE"/>
    <w:rsid w:val="00107AF1"/>
    <w:rsid w:val="00154918"/>
    <w:rsid w:val="001931C8"/>
    <w:rsid w:val="001A1303"/>
    <w:rsid w:val="001F0E96"/>
    <w:rsid w:val="001F229F"/>
    <w:rsid w:val="00242B9D"/>
    <w:rsid w:val="002466DB"/>
    <w:rsid w:val="0027436B"/>
    <w:rsid w:val="00290B04"/>
    <w:rsid w:val="002B1F91"/>
    <w:rsid w:val="002B63D6"/>
    <w:rsid w:val="002F3A93"/>
    <w:rsid w:val="0030258C"/>
    <w:rsid w:val="003433FD"/>
    <w:rsid w:val="00351BFC"/>
    <w:rsid w:val="00390DDE"/>
    <w:rsid w:val="00397150"/>
    <w:rsid w:val="003F4580"/>
    <w:rsid w:val="00441C16"/>
    <w:rsid w:val="005049A2"/>
    <w:rsid w:val="00525415"/>
    <w:rsid w:val="00554D68"/>
    <w:rsid w:val="0058187E"/>
    <w:rsid w:val="00617416"/>
    <w:rsid w:val="0069384B"/>
    <w:rsid w:val="006947D1"/>
    <w:rsid w:val="006A1563"/>
    <w:rsid w:val="006D671F"/>
    <w:rsid w:val="006D7A8A"/>
    <w:rsid w:val="006F12A5"/>
    <w:rsid w:val="0070160F"/>
    <w:rsid w:val="0070742E"/>
    <w:rsid w:val="00713330"/>
    <w:rsid w:val="00727D3A"/>
    <w:rsid w:val="0075365A"/>
    <w:rsid w:val="00762D68"/>
    <w:rsid w:val="00784195"/>
    <w:rsid w:val="00863A80"/>
    <w:rsid w:val="00880686"/>
    <w:rsid w:val="008927E0"/>
    <w:rsid w:val="008C0BF3"/>
    <w:rsid w:val="008E176B"/>
    <w:rsid w:val="008F1D58"/>
    <w:rsid w:val="008F5FD3"/>
    <w:rsid w:val="009129CB"/>
    <w:rsid w:val="009D54DD"/>
    <w:rsid w:val="00A0303C"/>
    <w:rsid w:val="00A25450"/>
    <w:rsid w:val="00A3189C"/>
    <w:rsid w:val="00A37E29"/>
    <w:rsid w:val="00A440FC"/>
    <w:rsid w:val="00A4446C"/>
    <w:rsid w:val="00A7788E"/>
    <w:rsid w:val="00A83F16"/>
    <w:rsid w:val="00A921AE"/>
    <w:rsid w:val="00AA25D5"/>
    <w:rsid w:val="00AA3755"/>
    <w:rsid w:val="00AB328C"/>
    <w:rsid w:val="00B05479"/>
    <w:rsid w:val="00B650D3"/>
    <w:rsid w:val="00B97E63"/>
    <w:rsid w:val="00BA09A3"/>
    <w:rsid w:val="00BB6A4D"/>
    <w:rsid w:val="00C24DE5"/>
    <w:rsid w:val="00C628FB"/>
    <w:rsid w:val="00C8600A"/>
    <w:rsid w:val="00D119AE"/>
    <w:rsid w:val="00D14DE4"/>
    <w:rsid w:val="00D3223D"/>
    <w:rsid w:val="00D91659"/>
    <w:rsid w:val="00EC49FE"/>
    <w:rsid w:val="00FA0A8A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2023-10-25T11:36:00Z</cp:lastPrinted>
  <dcterms:created xsi:type="dcterms:W3CDTF">2024-04-04T16:47:00Z</dcterms:created>
  <dcterms:modified xsi:type="dcterms:W3CDTF">2024-04-04T16:47:00Z</dcterms:modified>
</cp:coreProperties>
</file>